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BF" w:rsidRDefault="001E5BBF" w:rsidP="001E5BBF">
      <w:pPr>
        <w:rPr>
          <w:rFonts w:asciiTheme="majorHAnsi" w:eastAsiaTheme="majorEastAsia" w:hAnsiTheme="majorHAnsi" w:cstheme="majorBidi"/>
          <w:color w:val="17365D" w:themeColor="text2" w:themeShade="BF"/>
          <w:spacing w:val="5"/>
          <w:kern w:val="28"/>
          <w:sz w:val="52"/>
          <w:szCs w:val="52"/>
        </w:rPr>
      </w:pPr>
    </w:p>
    <w:p w:rsidR="001E5BBF" w:rsidRDefault="00BC3F21" w:rsidP="001E5BBF">
      <w:pPr>
        <w:pStyle w:val="Title"/>
      </w:pPr>
      <w:r>
        <w:t xml:space="preserve">Sepsis Cases </w:t>
      </w:r>
      <w:r w:rsidR="001E5BBF">
        <w:t>–</w:t>
      </w:r>
      <w:r w:rsidR="000C169A">
        <w:t xml:space="preserve"> Case 1</w:t>
      </w:r>
    </w:p>
    <w:p w:rsidR="001E5BBF" w:rsidRDefault="001E5BBF" w:rsidP="001E5BBF">
      <w:r w:rsidRPr="001E5BBF">
        <w:rPr>
          <w:b/>
        </w:rPr>
        <w:t>Summary of Case Scenario</w:t>
      </w:r>
      <w:r>
        <w:t>:</w:t>
      </w:r>
    </w:p>
    <w:p w:rsidR="00CA5B1C" w:rsidRDefault="00CA5B1C" w:rsidP="00CA5B1C"/>
    <w:p w:rsidR="001E06AB" w:rsidRPr="00CA5B1C" w:rsidRDefault="00CA5B1C" w:rsidP="001E5BBF">
      <w:r>
        <w:t xml:space="preserve">This 29 year old man has been having worsening abdominal pain for the past 3 days.  He has been having more frequent loose bowel movements for the past week, and in the past 2 days has noted some blood in his stool.  He has lost his appetite.  He has a history of </w:t>
      </w:r>
      <w:proofErr w:type="spellStart"/>
      <w:r>
        <w:t>Crohn’s</w:t>
      </w:r>
      <w:proofErr w:type="spellEnd"/>
      <w:r>
        <w:t xml:space="preserve"> disease, but has not had any abdominal surgeries; over the past 6 months, he has had more frequent flares of diarrhea, but this is much more severe pain than he is used to.  In the past day he has had a fever, chills, and worsened pain, with generalized weakness, and lethargy.  He reports feeling lightheaded, and had one </w:t>
      </w:r>
      <w:proofErr w:type="spellStart"/>
      <w:r>
        <w:t>syncopal</w:t>
      </w:r>
      <w:proofErr w:type="spellEnd"/>
      <w:r>
        <w:t xml:space="preserve"> episode at home when he tried to get up today, so </w:t>
      </w:r>
      <w:r w:rsidR="005B3C1C">
        <w:t>his girlfriend brought him to the ED</w:t>
      </w:r>
      <w:r>
        <w:t xml:space="preserve">.  His current medications at home include Imuran, and Tylenol#2 for pain.  He has been on prednisone frequently in the past six months, but is not on it at present.  He is otherwise healthy, with no other significant medical problems.  He lives at home with his </w:t>
      </w:r>
      <w:r w:rsidR="00BC3F21">
        <w:t>girlfriend</w:t>
      </w:r>
      <w:r>
        <w:t>.  He’s had no recent travel, and has no sick contacts.</w:t>
      </w:r>
    </w:p>
    <w:p w:rsidR="00CA5B1C" w:rsidRDefault="00CA5B1C" w:rsidP="001E5BBF"/>
    <w:p w:rsidR="001E5BBF" w:rsidRDefault="001E5BBF" w:rsidP="001E5BBF">
      <w:pPr>
        <w:rPr>
          <w:b/>
        </w:rPr>
      </w:pPr>
      <w:r>
        <w:rPr>
          <w:b/>
        </w:rPr>
        <w:t>Equipment Setup &amp; Moulage:</w:t>
      </w:r>
    </w:p>
    <w:p w:rsidR="001E5BBF" w:rsidRDefault="001E5BBF" w:rsidP="001E5BBF">
      <w:pPr>
        <w:rPr>
          <w:b/>
        </w:rPr>
      </w:pPr>
    </w:p>
    <w:p w:rsidR="001E06AB" w:rsidRDefault="00BC3F21" w:rsidP="001E5BBF">
      <w:pPr>
        <w:pStyle w:val="ListParagraph"/>
        <w:numPr>
          <w:ilvl w:val="0"/>
          <w:numId w:val="4"/>
        </w:numPr>
      </w:pPr>
      <w:r>
        <w:t>Human Patient (</w:t>
      </w:r>
      <w:proofErr w:type="spellStart"/>
      <w:r>
        <w:t>jr</w:t>
      </w:r>
      <w:proofErr w:type="spellEnd"/>
      <w:r>
        <w:t xml:space="preserve"> resident?)</w:t>
      </w:r>
      <w:r w:rsidR="00CA5B1C">
        <w:t>, in hospital gown, on stretcher, connected to monitors with simulated vital signs</w:t>
      </w:r>
    </w:p>
    <w:p w:rsidR="00CA5B1C" w:rsidRDefault="001E5BBF" w:rsidP="001E5BBF">
      <w:pPr>
        <w:pStyle w:val="ListParagraph"/>
        <w:numPr>
          <w:ilvl w:val="0"/>
          <w:numId w:val="4"/>
        </w:numPr>
      </w:pPr>
      <w:r>
        <w:t>Standard Resuscitation Equipment</w:t>
      </w:r>
      <w:r w:rsidR="001E06AB">
        <w:t>, central line kit</w:t>
      </w:r>
      <w:r>
        <w:t xml:space="preserve"> </w:t>
      </w:r>
      <w:r w:rsidR="00CA5B1C">
        <w:t>available</w:t>
      </w:r>
    </w:p>
    <w:p w:rsidR="001E06AB" w:rsidRDefault="001E06AB" w:rsidP="001E5BBF">
      <w:pPr>
        <w:pStyle w:val="ListParagraph"/>
        <w:numPr>
          <w:ilvl w:val="0"/>
          <w:numId w:val="4"/>
        </w:numPr>
      </w:pPr>
      <w:r>
        <w:t>Central line neck set up on small table, covered but available as required.</w:t>
      </w:r>
    </w:p>
    <w:p w:rsidR="001E5BBF" w:rsidRDefault="001E5BBF" w:rsidP="001E5BBF"/>
    <w:p w:rsidR="001E5BBF" w:rsidRDefault="001E5BBF" w:rsidP="001E5BBF">
      <w:pPr>
        <w:rPr>
          <w:b/>
        </w:rPr>
      </w:pPr>
      <w:r>
        <w:rPr>
          <w:b/>
        </w:rPr>
        <w:t>Participant Roles:</w:t>
      </w:r>
    </w:p>
    <w:p w:rsidR="001E5BBF" w:rsidRDefault="001E5BBF" w:rsidP="001E5BBF">
      <w:pPr>
        <w:rPr>
          <w:b/>
        </w:rPr>
      </w:pPr>
    </w:p>
    <w:p w:rsidR="00CA5B1C" w:rsidRDefault="00CA5B1C" w:rsidP="001E5BBF">
      <w:pPr>
        <w:pStyle w:val="ListParagraph"/>
        <w:numPr>
          <w:ilvl w:val="0"/>
          <w:numId w:val="5"/>
        </w:numPr>
      </w:pPr>
      <w:r>
        <w:t>Patient</w:t>
      </w:r>
    </w:p>
    <w:p w:rsidR="001E5BBF" w:rsidRDefault="001E5BBF" w:rsidP="001E5BBF">
      <w:pPr>
        <w:pStyle w:val="ListParagraph"/>
        <w:numPr>
          <w:ilvl w:val="0"/>
          <w:numId w:val="5"/>
        </w:numPr>
      </w:pPr>
      <w:r>
        <w:t>Physician team leader</w:t>
      </w:r>
    </w:p>
    <w:p w:rsidR="00CA5B1C" w:rsidRDefault="00CA5B1C" w:rsidP="001E5BBF">
      <w:pPr>
        <w:pStyle w:val="ListParagraph"/>
        <w:numPr>
          <w:ilvl w:val="0"/>
          <w:numId w:val="5"/>
        </w:numPr>
      </w:pPr>
      <w:r>
        <w:t>2</w:t>
      </w:r>
      <w:r w:rsidRPr="00CA5B1C">
        <w:rPr>
          <w:vertAlign w:val="superscript"/>
        </w:rPr>
        <w:t>nd</w:t>
      </w:r>
      <w:r>
        <w:t xml:space="preserve"> Physician</w:t>
      </w:r>
    </w:p>
    <w:p w:rsidR="001E5BBF" w:rsidRDefault="001E5BBF" w:rsidP="001E5BBF">
      <w:pPr>
        <w:pStyle w:val="ListParagraph"/>
        <w:numPr>
          <w:ilvl w:val="0"/>
          <w:numId w:val="5"/>
        </w:numPr>
      </w:pPr>
      <w:r>
        <w:t>Nurses x 2</w:t>
      </w:r>
      <w:r w:rsidR="00925D68">
        <w:t xml:space="preserve"> (will need earpieces)</w:t>
      </w:r>
    </w:p>
    <w:p w:rsidR="00FC6D66" w:rsidRDefault="00FC6D66" w:rsidP="00FC6D66"/>
    <w:p w:rsidR="00FC6D66" w:rsidRDefault="00FC6D66" w:rsidP="00FC6D66">
      <w:pPr>
        <w:rPr>
          <w:b/>
        </w:rPr>
      </w:pPr>
      <w:r>
        <w:rPr>
          <w:b/>
        </w:rPr>
        <w:t xml:space="preserve">Mannequin Programming:  </w:t>
      </w:r>
    </w:p>
    <w:p w:rsidR="00FC6D66" w:rsidRDefault="00FC6D66" w:rsidP="00FC6D66">
      <w:pPr>
        <w:rPr>
          <w:b/>
        </w:rPr>
      </w:pPr>
    </w:p>
    <w:tbl>
      <w:tblPr>
        <w:tblStyle w:val="TableGrid"/>
        <w:tblW w:w="0" w:type="auto"/>
        <w:tblLook w:val="04A0"/>
      </w:tblPr>
      <w:tblGrid>
        <w:gridCol w:w="1539"/>
        <w:gridCol w:w="2433"/>
      </w:tblGrid>
      <w:tr w:rsidR="005576E1" w:rsidTr="00925D68">
        <w:tc>
          <w:tcPr>
            <w:tcW w:w="1539" w:type="dxa"/>
          </w:tcPr>
          <w:p w:rsidR="005576E1" w:rsidRDefault="005576E1" w:rsidP="00FC6D66">
            <w:pPr>
              <w:rPr>
                <w:b/>
              </w:rPr>
            </w:pPr>
            <w:r>
              <w:rPr>
                <w:b/>
              </w:rPr>
              <w:t>Parameter</w:t>
            </w:r>
          </w:p>
        </w:tc>
        <w:tc>
          <w:tcPr>
            <w:tcW w:w="2433" w:type="dxa"/>
          </w:tcPr>
          <w:p w:rsidR="005576E1" w:rsidRDefault="005576E1" w:rsidP="00FC6D66">
            <w:pPr>
              <w:rPr>
                <w:b/>
              </w:rPr>
            </w:pPr>
            <w:r>
              <w:rPr>
                <w:b/>
              </w:rPr>
              <w:t>Initial Setting</w:t>
            </w:r>
          </w:p>
        </w:tc>
      </w:tr>
      <w:tr w:rsidR="005576E1" w:rsidTr="00925D68">
        <w:tc>
          <w:tcPr>
            <w:tcW w:w="1539" w:type="dxa"/>
          </w:tcPr>
          <w:p w:rsidR="005576E1" w:rsidRPr="00FC6D66" w:rsidRDefault="005576E1" w:rsidP="00FC6D66">
            <w:r>
              <w:t>HR</w:t>
            </w:r>
          </w:p>
        </w:tc>
        <w:tc>
          <w:tcPr>
            <w:tcW w:w="2433" w:type="dxa"/>
          </w:tcPr>
          <w:p w:rsidR="005576E1" w:rsidRPr="00FC6D66" w:rsidRDefault="00CA5B1C" w:rsidP="00FC6D66">
            <w:r>
              <w:t>140</w:t>
            </w:r>
            <w:r w:rsidR="005576E1">
              <w:t>, sinus</w:t>
            </w:r>
          </w:p>
        </w:tc>
      </w:tr>
      <w:tr w:rsidR="005576E1" w:rsidTr="00925D68">
        <w:tc>
          <w:tcPr>
            <w:tcW w:w="1539" w:type="dxa"/>
          </w:tcPr>
          <w:p w:rsidR="005576E1" w:rsidRPr="00FC6D66" w:rsidRDefault="005576E1" w:rsidP="00FC6D66">
            <w:r>
              <w:t>BP</w:t>
            </w:r>
          </w:p>
        </w:tc>
        <w:tc>
          <w:tcPr>
            <w:tcW w:w="2433" w:type="dxa"/>
          </w:tcPr>
          <w:p w:rsidR="005576E1" w:rsidRPr="00FC6D66" w:rsidRDefault="005576E1" w:rsidP="00FC6D66">
            <w:r>
              <w:t>75/40</w:t>
            </w:r>
          </w:p>
        </w:tc>
      </w:tr>
      <w:tr w:rsidR="005576E1" w:rsidTr="00925D68">
        <w:tc>
          <w:tcPr>
            <w:tcW w:w="1539" w:type="dxa"/>
          </w:tcPr>
          <w:p w:rsidR="005576E1" w:rsidRPr="00FC6D66" w:rsidRDefault="005576E1" w:rsidP="00FC6D66">
            <w:r>
              <w:t>RR</w:t>
            </w:r>
          </w:p>
        </w:tc>
        <w:tc>
          <w:tcPr>
            <w:tcW w:w="2433" w:type="dxa"/>
          </w:tcPr>
          <w:p w:rsidR="005576E1" w:rsidRPr="00FC6D66" w:rsidRDefault="00CA5B1C" w:rsidP="00FC6D66">
            <w:r>
              <w:t>18</w:t>
            </w:r>
          </w:p>
        </w:tc>
      </w:tr>
      <w:tr w:rsidR="005576E1" w:rsidTr="00925D68">
        <w:tc>
          <w:tcPr>
            <w:tcW w:w="1539" w:type="dxa"/>
          </w:tcPr>
          <w:p w:rsidR="005576E1" w:rsidRPr="00FC6D66" w:rsidRDefault="005576E1" w:rsidP="00FC6D66">
            <w:r>
              <w:t>Saturation</w:t>
            </w:r>
          </w:p>
        </w:tc>
        <w:tc>
          <w:tcPr>
            <w:tcW w:w="2433" w:type="dxa"/>
          </w:tcPr>
          <w:p w:rsidR="005576E1" w:rsidRPr="00FC6D66" w:rsidRDefault="00CA5B1C" w:rsidP="00FC6D66">
            <w:r>
              <w:t>93</w:t>
            </w:r>
            <w:r w:rsidR="005576E1">
              <w:t xml:space="preserve">% room air </w:t>
            </w:r>
          </w:p>
        </w:tc>
      </w:tr>
      <w:tr w:rsidR="005576E1" w:rsidTr="00925D68">
        <w:tc>
          <w:tcPr>
            <w:tcW w:w="1539" w:type="dxa"/>
          </w:tcPr>
          <w:p w:rsidR="005576E1" w:rsidRPr="00FC6D66" w:rsidRDefault="005576E1" w:rsidP="00FC6D66">
            <w:r>
              <w:t>Temp</w:t>
            </w:r>
          </w:p>
        </w:tc>
        <w:tc>
          <w:tcPr>
            <w:tcW w:w="2433" w:type="dxa"/>
          </w:tcPr>
          <w:p w:rsidR="005576E1" w:rsidRPr="00FC6D66" w:rsidRDefault="00CA5B1C" w:rsidP="00FC6D66">
            <w:r>
              <w:t>39.2</w:t>
            </w:r>
          </w:p>
        </w:tc>
      </w:tr>
      <w:tr w:rsidR="005576E1" w:rsidTr="00925D68">
        <w:tc>
          <w:tcPr>
            <w:tcW w:w="1539" w:type="dxa"/>
          </w:tcPr>
          <w:p w:rsidR="005576E1" w:rsidRDefault="005576E1" w:rsidP="00FC6D66">
            <w:r>
              <w:t>Eye Opening</w:t>
            </w:r>
          </w:p>
        </w:tc>
        <w:tc>
          <w:tcPr>
            <w:tcW w:w="2433" w:type="dxa"/>
          </w:tcPr>
          <w:p w:rsidR="005576E1" w:rsidRPr="00FC6D66" w:rsidRDefault="00CA5B1C" w:rsidP="00CA5B1C">
            <w:r>
              <w:t>n/a</w:t>
            </w:r>
          </w:p>
        </w:tc>
      </w:tr>
    </w:tbl>
    <w:p w:rsidR="00FC6D66" w:rsidRDefault="00FC6D66" w:rsidP="00FC6D66">
      <w:pPr>
        <w:rPr>
          <w:b/>
        </w:rPr>
      </w:pPr>
    </w:p>
    <w:p w:rsidR="00FC6D66" w:rsidRDefault="00FC6D66" w:rsidP="00FC6D66">
      <w:pPr>
        <w:rPr>
          <w:b/>
        </w:rPr>
      </w:pPr>
      <w:r>
        <w:rPr>
          <w:b/>
        </w:rPr>
        <w:t>Case Progression:</w:t>
      </w:r>
    </w:p>
    <w:p w:rsidR="00FC6D66" w:rsidRDefault="00FC6D66" w:rsidP="00FC6D66">
      <w:pPr>
        <w:rPr>
          <w:b/>
        </w:rPr>
      </w:pPr>
    </w:p>
    <w:p w:rsidR="005576E1" w:rsidRDefault="00CA5B1C" w:rsidP="00FC6D66">
      <w:r>
        <w:t xml:space="preserve">The patient on initial assessment is pale and diaphoretic, and is in obvious pain and distress.  He is </w:t>
      </w:r>
      <w:proofErr w:type="spellStart"/>
      <w:r>
        <w:t>hypotensive</w:t>
      </w:r>
      <w:proofErr w:type="spellEnd"/>
      <w:r>
        <w:t xml:space="preserve"> and </w:t>
      </w:r>
      <w:proofErr w:type="spellStart"/>
      <w:r>
        <w:t>tachycardic</w:t>
      </w:r>
      <w:proofErr w:type="spellEnd"/>
      <w:r>
        <w:t>, but awake and alert/interactive and able to answer questions (but isn’t too keen to talk due to pain).  On physical examination, he has a rigid abdomen with diffuse tenderness</w:t>
      </w:r>
      <w:r w:rsidR="005B3C1C">
        <w:t>.</w:t>
      </w:r>
    </w:p>
    <w:p w:rsidR="005B3C1C" w:rsidRDefault="005B3C1C" w:rsidP="00FC6D66"/>
    <w:p w:rsidR="005B3C1C" w:rsidRDefault="005B3C1C" w:rsidP="00FC6D66">
      <w:r>
        <w:t>He remains hypotensive despite vigorous fluid resuscitation, and will require central venous catheterization and initiation of vasopressors to support his BP, which will remain low, which should prompt administration of stress-dose steroids.</w:t>
      </w:r>
    </w:p>
    <w:p w:rsidR="005B3C1C" w:rsidRDefault="005B3C1C" w:rsidP="00FC6D66"/>
    <w:p w:rsidR="005B3C1C" w:rsidRPr="005576E1" w:rsidRDefault="005B3C1C" w:rsidP="00FC6D66">
      <w:r>
        <w:t xml:space="preserve">Urgent surgical consultation should be sought as soon as the </w:t>
      </w:r>
      <w:proofErr w:type="spellStart"/>
      <w:r>
        <w:t>subdiaphragmatic</w:t>
      </w:r>
      <w:proofErr w:type="spellEnd"/>
      <w:r>
        <w:t xml:space="preserve"> air on </w:t>
      </w:r>
      <w:proofErr w:type="spellStart"/>
      <w:r>
        <w:t>xray</w:t>
      </w:r>
      <w:proofErr w:type="spellEnd"/>
      <w:r>
        <w:t xml:space="preserve"> is identified.</w:t>
      </w:r>
    </w:p>
    <w:p w:rsidR="00925D68" w:rsidRDefault="00925D68" w:rsidP="00FC6D66"/>
    <w:p w:rsidR="00925D68" w:rsidRDefault="00925D68" w:rsidP="00FC6D66">
      <w:pPr>
        <w:rPr>
          <w:b/>
        </w:rPr>
      </w:pPr>
      <w:r>
        <w:rPr>
          <w:b/>
        </w:rPr>
        <w:t>Case Stem (Provided to Participants)</w:t>
      </w:r>
    </w:p>
    <w:p w:rsidR="00925D68" w:rsidRDefault="00925D68" w:rsidP="00FC6D66">
      <w:pPr>
        <w:rPr>
          <w:b/>
        </w:rPr>
      </w:pPr>
    </w:p>
    <w:p w:rsidR="00925D68" w:rsidRDefault="005B3C1C" w:rsidP="00FC6D66">
      <w:r>
        <w:t>This 29 year old male has been brought to the ED with a chief complaint of abdominal pain.  The nurses ask you to assess him immediately due to abnormal vital signs.</w:t>
      </w:r>
    </w:p>
    <w:p w:rsidR="005B3C1C" w:rsidRDefault="005B3C1C" w:rsidP="00FC6D66"/>
    <w:p w:rsidR="005B3C1C" w:rsidRDefault="005B3C1C" w:rsidP="00FC6D66">
      <w:pPr>
        <w:rPr>
          <w:b/>
        </w:rPr>
      </w:pPr>
      <w:r>
        <w:rPr>
          <w:b/>
        </w:rPr>
        <w:t xml:space="preserve">Information for </w:t>
      </w:r>
      <w:r w:rsidR="00BC3F21">
        <w:rPr>
          <w:b/>
        </w:rPr>
        <w:t>Standardized patient</w:t>
      </w:r>
    </w:p>
    <w:p w:rsidR="005B3C1C" w:rsidRDefault="005B3C1C" w:rsidP="00FC6D66">
      <w:pPr>
        <w:rPr>
          <w:b/>
        </w:rPr>
      </w:pPr>
    </w:p>
    <w:p w:rsidR="005B3C1C" w:rsidRDefault="005B3C1C" w:rsidP="00FC6D66">
      <w:r>
        <w:t xml:space="preserve">You are a 29 year old male patient whose girlfriend brought you to the ER because you’ve been having severe abdominal pain for the past day.  The history you should share when asked the appropriate questions, is that your pain started yesterday, has been gradually worsening to the point that you are now extremely uncomfortable and feeling very unwell, with nausea, fever and chills, and loss of appetite.  You have been feeling lightheaded and lethargic, and actually had a brief </w:t>
      </w:r>
      <w:proofErr w:type="spellStart"/>
      <w:r>
        <w:t>syncopal</w:t>
      </w:r>
      <w:proofErr w:type="spellEnd"/>
      <w:r>
        <w:t xml:space="preserve"> episode when you got up to go to the bathroom a couple of hours ago.</w:t>
      </w:r>
    </w:p>
    <w:p w:rsidR="005B3C1C" w:rsidRDefault="005B3C1C" w:rsidP="00FC6D66"/>
    <w:p w:rsidR="005B3C1C" w:rsidRDefault="005B3C1C" w:rsidP="00FC6D66">
      <w:r>
        <w:t xml:space="preserve">If asked about medical problems, you should disclose that you were diagnosed with </w:t>
      </w:r>
      <w:proofErr w:type="spellStart"/>
      <w:r>
        <w:t>Crohn’s</w:t>
      </w:r>
      <w:proofErr w:type="spellEnd"/>
      <w:r>
        <w:t xml:space="preserve"> disease as a teenager</w:t>
      </w:r>
      <w:r w:rsidR="006773CC">
        <w:t>.  You’ve never had any abdominal surgeries.  You’ve had more frequent stools/diarrhea over the past 6 months, particularly in the last week, with some intermittent abdominal pain; but never anything like what you have now.  You have noticed some blood in your stool for the past 2 days.</w:t>
      </w:r>
    </w:p>
    <w:p w:rsidR="006773CC" w:rsidRDefault="006773CC" w:rsidP="00FC6D66"/>
    <w:p w:rsidR="005B3C1C" w:rsidRPr="005B3C1C" w:rsidRDefault="006773CC" w:rsidP="00FC6D66">
      <w:r>
        <w:t xml:space="preserve">You are followed by Dr. </w:t>
      </w:r>
      <w:r w:rsidR="00BC3F21">
        <w:t>Doe</w:t>
      </w:r>
      <w:r>
        <w:t xml:space="preserve"> in the GI clinic.  Your current medications are </w:t>
      </w:r>
      <w:proofErr w:type="spellStart"/>
      <w:r>
        <w:t>Pentasa</w:t>
      </w:r>
      <w:proofErr w:type="spellEnd"/>
      <w:r>
        <w:t xml:space="preserve"> and Tylenol#3, which you take occasionally for pain.  If asked, you can disclose that you’ve been treated with prednisone four or five times in the last year for flares of your </w:t>
      </w:r>
      <w:proofErr w:type="spellStart"/>
      <w:r>
        <w:t>Crohn’s</w:t>
      </w:r>
      <w:proofErr w:type="spellEnd"/>
      <w:r>
        <w:t>, but your most recent course finished about two weeks ago.</w:t>
      </w:r>
    </w:p>
    <w:p w:rsidR="00F97E7B" w:rsidRDefault="00F97E7B" w:rsidP="00FC6D66"/>
    <w:p w:rsidR="00F97E7B" w:rsidRDefault="00F97E7B" w:rsidP="00FC6D66"/>
    <w:p w:rsidR="009B7019" w:rsidRDefault="009B7019" w:rsidP="00FC6D66"/>
    <w:p w:rsidR="006077BD" w:rsidRDefault="006077BD">
      <w:pPr>
        <w:rPr>
          <w:b/>
        </w:rPr>
      </w:pPr>
      <w:r>
        <w:rPr>
          <w:b/>
        </w:rPr>
        <w:br w:type="page"/>
      </w:r>
    </w:p>
    <w:p w:rsidR="006077BD" w:rsidRDefault="006077BD">
      <w:pPr>
        <w:rPr>
          <w:b/>
        </w:rPr>
      </w:pPr>
      <w:r>
        <w:rPr>
          <w:b/>
        </w:rPr>
        <w:lastRenderedPageBreak/>
        <w:t>Laboratory Results</w:t>
      </w:r>
    </w:p>
    <w:p w:rsidR="006077BD" w:rsidRPr="006773CC" w:rsidRDefault="006077BD">
      <w:pPr>
        <w:rPr>
          <w:sz w:val="32"/>
        </w:rPr>
      </w:pPr>
    </w:p>
    <w:p w:rsidR="006773CC" w:rsidRPr="006773CC" w:rsidRDefault="006773CC" w:rsidP="006773CC">
      <w:pPr>
        <w:rPr>
          <w:b/>
          <w:sz w:val="32"/>
        </w:rPr>
      </w:pPr>
      <w:r w:rsidRPr="006773CC">
        <w:rPr>
          <w:b/>
          <w:sz w:val="32"/>
        </w:rPr>
        <w:t>VBG</w:t>
      </w:r>
    </w:p>
    <w:p w:rsidR="006773CC" w:rsidRPr="006773CC" w:rsidRDefault="006773CC" w:rsidP="006773CC">
      <w:pPr>
        <w:rPr>
          <w:sz w:val="32"/>
        </w:rPr>
      </w:pPr>
    </w:p>
    <w:p w:rsidR="006773CC" w:rsidRPr="006773CC" w:rsidRDefault="006773CC" w:rsidP="006773CC">
      <w:pPr>
        <w:rPr>
          <w:sz w:val="32"/>
        </w:rPr>
      </w:pPr>
      <w:r w:rsidRPr="006773CC">
        <w:rPr>
          <w:sz w:val="32"/>
        </w:rPr>
        <w:t>pH</w:t>
      </w:r>
      <w:r w:rsidRPr="006773CC">
        <w:rPr>
          <w:sz w:val="32"/>
        </w:rPr>
        <w:tab/>
      </w:r>
      <w:r>
        <w:rPr>
          <w:sz w:val="32"/>
        </w:rPr>
        <w:t xml:space="preserve">   </w:t>
      </w:r>
      <w:r w:rsidRPr="006773CC">
        <w:rPr>
          <w:sz w:val="32"/>
        </w:rPr>
        <w:t>7.14</w:t>
      </w:r>
    </w:p>
    <w:p w:rsidR="006773CC" w:rsidRPr="006773CC" w:rsidRDefault="006773CC" w:rsidP="006773CC">
      <w:pPr>
        <w:rPr>
          <w:sz w:val="32"/>
        </w:rPr>
      </w:pPr>
      <w:r w:rsidRPr="006773CC">
        <w:rPr>
          <w:sz w:val="32"/>
        </w:rPr>
        <w:t>pO</w:t>
      </w:r>
      <w:r w:rsidRPr="006773CC">
        <w:rPr>
          <w:sz w:val="32"/>
          <w:vertAlign w:val="subscript"/>
        </w:rPr>
        <w:t>2</w:t>
      </w:r>
      <w:r w:rsidRPr="006773CC">
        <w:rPr>
          <w:sz w:val="32"/>
        </w:rPr>
        <w:tab/>
      </w:r>
      <w:r>
        <w:rPr>
          <w:sz w:val="32"/>
        </w:rPr>
        <w:t xml:space="preserve">   </w:t>
      </w:r>
      <w:r w:rsidRPr="006773CC">
        <w:rPr>
          <w:sz w:val="32"/>
        </w:rPr>
        <w:t>40</w:t>
      </w:r>
    </w:p>
    <w:p w:rsidR="006773CC" w:rsidRPr="006773CC" w:rsidRDefault="006773CC" w:rsidP="006773CC">
      <w:pPr>
        <w:rPr>
          <w:sz w:val="32"/>
        </w:rPr>
      </w:pPr>
      <w:r>
        <w:rPr>
          <w:sz w:val="32"/>
        </w:rPr>
        <w:t>pCO</w:t>
      </w:r>
      <w:r w:rsidRPr="006773CC">
        <w:rPr>
          <w:sz w:val="32"/>
          <w:vertAlign w:val="subscript"/>
        </w:rPr>
        <w:t>2</w:t>
      </w:r>
      <w:r>
        <w:rPr>
          <w:sz w:val="32"/>
        </w:rPr>
        <w:t xml:space="preserve">   </w:t>
      </w:r>
      <w:r w:rsidRPr="006773CC">
        <w:rPr>
          <w:sz w:val="32"/>
        </w:rPr>
        <w:t>28</w:t>
      </w:r>
    </w:p>
    <w:p w:rsidR="006773CC" w:rsidRPr="006773CC" w:rsidRDefault="006773CC" w:rsidP="006773CC">
      <w:pPr>
        <w:rPr>
          <w:sz w:val="32"/>
        </w:rPr>
      </w:pPr>
      <w:r w:rsidRPr="006773CC">
        <w:rPr>
          <w:sz w:val="32"/>
        </w:rPr>
        <w:t>HCO</w:t>
      </w:r>
      <w:r w:rsidRPr="006773CC">
        <w:rPr>
          <w:sz w:val="32"/>
          <w:vertAlign w:val="subscript"/>
        </w:rPr>
        <w:t>3</w:t>
      </w:r>
      <w:r w:rsidRPr="006773CC">
        <w:rPr>
          <w:sz w:val="32"/>
        </w:rPr>
        <w:t xml:space="preserve">  10</w:t>
      </w:r>
    </w:p>
    <w:p w:rsidR="006773CC" w:rsidRPr="006773CC" w:rsidRDefault="006773CC" w:rsidP="006773CC">
      <w:pPr>
        <w:rPr>
          <w:sz w:val="32"/>
        </w:rPr>
      </w:pPr>
    </w:p>
    <w:p w:rsidR="006773CC" w:rsidRPr="006773CC" w:rsidRDefault="006773CC" w:rsidP="006773CC">
      <w:pPr>
        <w:rPr>
          <w:b/>
          <w:sz w:val="32"/>
        </w:rPr>
      </w:pPr>
      <w:r w:rsidRPr="006773CC">
        <w:rPr>
          <w:b/>
          <w:sz w:val="32"/>
        </w:rPr>
        <w:t>CBC</w:t>
      </w:r>
    </w:p>
    <w:p w:rsidR="006773CC" w:rsidRPr="006773CC" w:rsidRDefault="006773CC" w:rsidP="006773CC">
      <w:pPr>
        <w:rPr>
          <w:sz w:val="32"/>
        </w:rPr>
      </w:pPr>
    </w:p>
    <w:p w:rsidR="006773CC" w:rsidRPr="006773CC" w:rsidRDefault="006773CC" w:rsidP="006773CC">
      <w:pPr>
        <w:rPr>
          <w:sz w:val="32"/>
        </w:rPr>
      </w:pPr>
      <w:r w:rsidRPr="006773CC">
        <w:rPr>
          <w:sz w:val="32"/>
        </w:rPr>
        <w:t>WBC</w:t>
      </w:r>
      <w:r w:rsidRPr="006773CC">
        <w:rPr>
          <w:sz w:val="32"/>
        </w:rPr>
        <w:tab/>
        <w:t>25.2*</w:t>
      </w:r>
    </w:p>
    <w:p w:rsidR="006773CC" w:rsidRPr="006773CC" w:rsidRDefault="006773CC" w:rsidP="006773CC">
      <w:pPr>
        <w:rPr>
          <w:sz w:val="32"/>
        </w:rPr>
      </w:pPr>
      <w:proofErr w:type="spellStart"/>
      <w:r w:rsidRPr="006773CC">
        <w:rPr>
          <w:sz w:val="32"/>
        </w:rPr>
        <w:t>Hgb</w:t>
      </w:r>
      <w:proofErr w:type="spellEnd"/>
      <w:r w:rsidRPr="006773CC">
        <w:rPr>
          <w:sz w:val="32"/>
        </w:rPr>
        <w:tab/>
        <w:t>160</w:t>
      </w:r>
    </w:p>
    <w:p w:rsidR="006773CC" w:rsidRDefault="006773CC" w:rsidP="006773CC">
      <w:pPr>
        <w:rPr>
          <w:sz w:val="32"/>
        </w:rPr>
      </w:pPr>
      <w:proofErr w:type="spellStart"/>
      <w:r w:rsidRPr="006773CC">
        <w:rPr>
          <w:sz w:val="32"/>
        </w:rPr>
        <w:t>Plt</w:t>
      </w:r>
      <w:proofErr w:type="spellEnd"/>
      <w:r w:rsidRPr="006773CC">
        <w:rPr>
          <w:sz w:val="32"/>
        </w:rPr>
        <w:tab/>
        <w:t>204</w:t>
      </w:r>
    </w:p>
    <w:p w:rsidR="006773CC" w:rsidRDefault="006773CC" w:rsidP="006773CC">
      <w:pPr>
        <w:rPr>
          <w:sz w:val="32"/>
        </w:rPr>
      </w:pPr>
    </w:p>
    <w:p w:rsidR="006773CC" w:rsidRPr="006773CC" w:rsidRDefault="006773CC" w:rsidP="006773CC">
      <w:pPr>
        <w:rPr>
          <w:b/>
          <w:sz w:val="32"/>
        </w:rPr>
      </w:pPr>
    </w:p>
    <w:p w:rsidR="009B7019" w:rsidRDefault="009B7019" w:rsidP="00F97E7B">
      <w:pPr>
        <w:rPr>
          <w:b/>
        </w:rPr>
      </w:pPr>
      <w:r>
        <w:rPr>
          <w:b/>
        </w:rPr>
        <w:br w:type="page"/>
      </w:r>
    </w:p>
    <w:p w:rsidR="009B7019" w:rsidRDefault="009B7019" w:rsidP="00FC6D66">
      <w:pPr>
        <w:rPr>
          <w:b/>
        </w:rPr>
      </w:pPr>
      <w:r>
        <w:rPr>
          <w:b/>
        </w:rPr>
        <w:lastRenderedPageBreak/>
        <w:t>CXR</w:t>
      </w:r>
    </w:p>
    <w:p w:rsidR="009B7019" w:rsidRDefault="009B7019" w:rsidP="00FC6D66">
      <w:pPr>
        <w:rPr>
          <w:b/>
        </w:rPr>
      </w:pPr>
    </w:p>
    <w:p w:rsidR="009B7019" w:rsidRDefault="006773CC" w:rsidP="00FC6D66">
      <w:pPr>
        <w:rPr>
          <w:b/>
        </w:rPr>
      </w:pPr>
      <w:bookmarkStart w:id="0" w:name="_GoBack"/>
      <w:r>
        <w:rPr>
          <w:rFonts w:ascii="Helvetica" w:hAnsi="Helvetica" w:cs="Helvetica"/>
          <w:noProof/>
          <w:lang w:val="en-CA" w:eastAsia="en-CA"/>
        </w:rPr>
        <w:drawing>
          <wp:anchor distT="0" distB="0" distL="114300" distR="114300" simplePos="0" relativeHeight="251659264" behindDoc="0" locked="0" layoutInCell="1" allowOverlap="1">
            <wp:simplePos x="0" y="0"/>
            <wp:positionH relativeFrom="column">
              <wp:align>center</wp:align>
            </wp:positionH>
            <wp:positionV relativeFrom="paragraph">
              <wp:posOffset>1370330</wp:posOffset>
            </wp:positionV>
            <wp:extent cx="7315200" cy="4572000"/>
            <wp:effectExtent l="0" t="0" r="0" b="0"/>
            <wp:wrapTight wrapText="bothSides">
              <wp:wrapPolygon edited="0">
                <wp:start x="0" y="21600"/>
                <wp:lineTo x="21525" y="21600"/>
                <wp:lineTo x="21525" y="120"/>
                <wp:lineTo x="0" y="120"/>
                <wp:lineTo x="0" y="21600"/>
              </wp:wrapPolygon>
            </wp:wrapTight>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5400000">
                      <a:off x="0" y="0"/>
                      <a:ext cx="7315200" cy="45720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bookmarkEnd w:id="0"/>
    </w:p>
    <w:p w:rsidR="009B7019" w:rsidRDefault="009B7019" w:rsidP="00FC6D66">
      <w:pPr>
        <w:rPr>
          <w:b/>
        </w:rPr>
      </w:pPr>
    </w:p>
    <w:p w:rsidR="009B7019" w:rsidRDefault="009B7019">
      <w:pPr>
        <w:rPr>
          <w:b/>
        </w:rPr>
      </w:pPr>
      <w:r>
        <w:rPr>
          <w:b/>
        </w:rPr>
        <w:br w:type="page"/>
      </w:r>
    </w:p>
    <w:p w:rsidR="009B7019" w:rsidRDefault="009B7019" w:rsidP="00FC6D66">
      <w:pPr>
        <w:rPr>
          <w:b/>
        </w:rPr>
      </w:pPr>
      <w:r>
        <w:rPr>
          <w:b/>
        </w:rPr>
        <w:lastRenderedPageBreak/>
        <w:t>ECG</w:t>
      </w:r>
    </w:p>
    <w:p w:rsidR="006077BD" w:rsidRDefault="006077BD" w:rsidP="00FC6D66">
      <w:pPr>
        <w:rPr>
          <w:b/>
        </w:rPr>
      </w:pPr>
    </w:p>
    <w:p w:rsidR="006077BD" w:rsidRDefault="006077BD" w:rsidP="00FC6D66">
      <w:pPr>
        <w:rPr>
          <w:b/>
        </w:rPr>
      </w:pPr>
    </w:p>
    <w:p w:rsidR="009B7019" w:rsidRDefault="009B7019" w:rsidP="00FC6D66">
      <w:pPr>
        <w:rPr>
          <w:b/>
        </w:rPr>
      </w:pPr>
    </w:p>
    <w:p w:rsidR="009B7019" w:rsidRDefault="009B7019" w:rsidP="00FC6D66">
      <w:pPr>
        <w:rPr>
          <w:b/>
        </w:rPr>
      </w:pPr>
    </w:p>
    <w:p w:rsidR="009B7019" w:rsidRDefault="009B7019" w:rsidP="00FC6D66">
      <w:pPr>
        <w:rPr>
          <w:b/>
        </w:rPr>
      </w:pPr>
    </w:p>
    <w:p w:rsidR="009B7019" w:rsidRDefault="009B7019" w:rsidP="00FC6D66">
      <w:pPr>
        <w:rPr>
          <w:b/>
        </w:rPr>
      </w:pPr>
    </w:p>
    <w:p w:rsidR="009B7019" w:rsidRPr="009B7019" w:rsidRDefault="006077BD" w:rsidP="00FC6D66">
      <w:pPr>
        <w:rPr>
          <w:b/>
        </w:rPr>
      </w:pPr>
      <w:r>
        <w:rPr>
          <w:b/>
          <w:noProof/>
          <w:lang w:val="en-CA" w:eastAsia="en-CA"/>
        </w:rPr>
        <w:drawing>
          <wp:anchor distT="0" distB="0" distL="114300" distR="114300" simplePos="0" relativeHeight="251658240" behindDoc="0" locked="0" layoutInCell="1" allowOverlap="1">
            <wp:simplePos x="0" y="0"/>
            <wp:positionH relativeFrom="column">
              <wp:posOffset>-1174115</wp:posOffset>
            </wp:positionH>
            <wp:positionV relativeFrom="paragraph">
              <wp:posOffset>837565</wp:posOffset>
            </wp:positionV>
            <wp:extent cx="7658100" cy="4166870"/>
            <wp:effectExtent l="0" t="6985" r="5715" b="5715"/>
            <wp:wrapSquare wrapText="bothSides"/>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5400000">
                      <a:off x="0" y="0"/>
                      <a:ext cx="7658100" cy="416687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sectPr w:rsidR="009B7019" w:rsidRPr="009B7019" w:rsidSect="007F4D2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E13"/>
    <w:multiLevelType w:val="hybridMultilevel"/>
    <w:tmpl w:val="979A6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3FA7"/>
    <w:multiLevelType w:val="hybridMultilevel"/>
    <w:tmpl w:val="4970A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34815"/>
    <w:multiLevelType w:val="hybridMultilevel"/>
    <w:tmpl w:val="45788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5823C3"/>
    <w:multiLevelType w:val="multilevel"/>
    <w:tmpl w:val="0409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3"/>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E5BBF"/>
    <w:rsid w:val="000C169A"/>
    <w:rsid w:val="001674E7"/>
    <w:rsid w:val="001E06AB"/>
    <w:rsid w:val="001E5BBF"/>
    <w:rsid w:val="00491E03"/>
    <w:rsid w:val="005576E1"/>
    <w:rsid w:val="00575E02"/>
    <w:rsid w:val="005B3C1C"/>
    <w:rsid w:val="006077BD"/>
    <w:rsid w:val="006773CC"/>
    <w:rsid w:val="007C527F"/>
    <w:rsid w:val="007F4D2D"/>
    <w:rsid w:val="00925D68"/>
    <w:rsid w:val="009B7019"/>
    <w:rsid w:val="00A231B6"/>
    <w:rsid w:val="00BC3F21"/>
    <w:rsid w:val="00C5289C"/>
    <w:rsid w:val="00CA5B1C"/>
    <w:rsid w:val="00D0710C"/>
    <w:rsid w:val="00F97E7B"/>
    <w:rsid w:val="00FC6D6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E7"/>
  </w:style>
  <w:style w:type="paragraph" w:styleId="Heading1">
    <w:name w:val="heading 1"/>
    <w:basedOn w:val="Normal"/>
    <w:next w:val="Normal"/>
    <w:link w:val="Heading1Char"/>
    <w:uiPriority w:val="99"/>
    <w:qFormat/>
    <w:rsid w:val="007C527F"/>
    <w:pPr>
      <w:keepNext/>
      <w:keepLines/>
      <w:numPr>
        <w:numId w:val="3"/>
      </w:numPr>
      <w:spacing w:before="480"/>
      <w:outlineLvl w:val="0"/>
    </w:pPr>
    <w:rPr>
      <w:rFonts w:ascii="Calibri" w:eastAsia="MS ????" w:hAnsi="Calibri"/>
      <w:b/>
      <w:bCs/>
      <w:color w:val="365F91" w:themeColor="accent1" w:themeShade="BF"/>
      <w:sz w:val="32"/>
      <w:szCs w:val="32"/>
    </w:rPr>
  </w:style>
  <w:style w:type="paragraph" w:styleId="Heading3">
    <w:name w:val="heading 3"/>
    <w:basedOn w:val="Normal"/>
    <w:next w:val="Normal"/>
    <w:link w:val="Heading3Char"/>
    <w:uiPriority w:val="99"/>
    <w:qFormat/>
    <w:rsid w:val="007C527F"/>
    <w:pPr>
      <w:keepNext/>
      <w:keepLines/>
      <w:numPr>
        <w:ilvl w:val="2"/>
        <w:numId w:val="3"/>
      </w:numPr>
      <w:outlineLvl w:val="2"/>
    </w:pPr>
    <w:rPr>
      <w:rFonts w:eastAsia="MS ????"/>
      <w:bCs/>
      <w:color w:val="000000"/>
    </w:rPr>
  </w:style>
  <w:style w:type="paragraph" w:styleId="Heading4">
    <w:name w:val="heading 4"/>
    <w:basedOn w:val="Normal"/>
    <w:next w:val="Normal"/>
    <w:link w:val="Heading4Char"/>
    <w:uiPriority w:val="99"/>
    <w:qFormat/>
    <w:rsid w:val="007C527F"/>
    <w:pPr>
      <w:keepNext/>
      <w:keepLines/>
      <w:numPr>
        <w:ilvl w:val="3"/>
        <w:numId w:val="3"/>
      </w:numPr>
      <w:outlineLvl w:val="3"/>
    </w:pPr>
    <w:rPr>
      <w:rFonts w:eastAsia="MS ????"/>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C527F"/>
    <w:rPr>
      <w:rFonts w:eastAsia="MS ????"/>
      <w:bCs/>
      <w:color w:val="000000"/>
    </w:rPr>
  </w:style>
  <w:style w:type="character" w:customStyle="1" w:styleId="Heading4Char">
    <w:name w:val="Heading 4 Char"/>
    <w:basedOn w:val="DefaultParagraphFont"/>
    <w:link w:val="Heading4"/>
    <w:uiPriority w:val="99"/>
    <w:rsid w:val="007C527F"/>
    <w:rPr>
      <w:rFonts w:eastAsia="MS ????"/>
      <w:bCs/>
      <w:iCs/>
      <w:color w:val="000000"/>
    </w:rPr>
  </w:style>
  <w:style w:type="character" w:customStyle="1" w:styleId="Heading1Char">
    <w:name w:val="Heading 1 Char"/>
    <w:basedOn w:val="DefaultParagraphFont"/>
    <w:link w:val="Heading1"/>
    <w:uiPriority w:val="99"/>
    <w:rsid w:val="007C527F"/>
    <w:rPr>
      <w:rFonts w:ascii="Calibri" w:eastAsia="MS ????" w:hAnsi="Calibri"/>
      <w:b/>
      <w:bCs/>
      <w:color w:val="365F91" w:themeColor="accent1" w:themeShade="BF"/>
      <w:sz w:val="32"/>
      <w:szCs w:val="32"/>
    </w:rPr>
  </w:style>
  <w:style w:type="paragraph" w:styleId="Title">
    <w:name w:val="Title"/>
    <w:basedOn w:val="Normal"/>
    <w:next w:val="Normal"/>
    <w:link w:val="TitleChar"/>
    <w:uiPriority w:val="10"/>
    <w:qFormat/>
    <w:rsid w:val="001E5B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BB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E5BBF"/>
    <w:pPr>
      <w:ind w:left="720"/>
      <w:contextualSpacing/>
    </w:pPr>
  </w:style>
  <w:style w:type="table" w:styleId="TableGrid">
    <w:name w:val="Table Grid"/>
    <w:basedOn w:val="TableNormal"/>
    <w:uiPriority w:val="59"/>
    <w:rsid w:val="00FC6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7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0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C527F"/>
    <w:pPr>
      <w:keepNext/>
      <w:keepLines/>
      <w:numPr>
        <w:numId w:val="3"/>
      </w:numPr>
      <w:spacing w:before="480"/>
      <w:outlineLvl w:val="0"/>
    </w:pPr>
    <w:rPr>
      <w:rFonts w:ascii="Calibri" w:eastAsia="MS ????" w:hAnsi="Calibri"/>
      <w:b/>
      <w:bCs/>
      <w:color w:val="365F91" w:themeColor="accent1" w:themeShade="BF"/>
      <w:sz w:val="32"/>
      <w:szCs w:val="32"/>
    </w:rPr>
  </w:style>
  <w:style w:type="paragraph" w:styleId="Heading3">
    <w:name w:val="heading 3"/>
    <w:basedOn w:val="Normal"/>
    <w:next w:val="Normal"/>
    <w:link w:val="Heading3Char"/>
    <w:uiPriority w:val="99"/>
    <w:qFormat/>
    <w:rsid w:val="007C527F"/>
    <w:pPr>
      <w:keepNext/>
      <w:keepLines/>
      <w:numPr>
        <w:ilvl w:val="2"/>
        <w:numId w:val="3"/>
      </w:numPr>
      <w:outlineLvl w:val="2"/>
    </w:pPr>
    <w:rPr>
      <w:rFonts w:eastAsia="MS ????"/>
      <w:bCs/>
      <w:color w:val="000000"/>
    </w:rPr>
  </w:style>
  <w:style w:type="paragraph" w:styleId="Heading4">
    <w:name w:val="heading 4"/>
    <w:basedOn w:val="Normal"/>
    <w:next w:val="Normal"/>
    <w:link w:val="Heading4Char"/>
    <w:uiPriority w:val="99"/>
    <w:qFormat/>
    <w:rsid w:val="007C527F"/>
    <w:pPr>
      <w:keepNext/>
      <w:keepLines/>
      <w:numPr>
        <w:ilvl w:val="3"/>
        <w:numId w:val="3"/>
      </w:numPr>
      <w:outlineLvl w:val="3"/>
    </w:pPr>
    <w:rPr>
      <w:rFonts w:eastAsia="MS ????"/>
      <w:bCs/>
      <w:i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C527F"/>
    <w:rPr>
      <w:rFonts w:eastAsia="MS ????"/>
      <w:bCs/>
      <w:color w:val="000000"/>
    </w:rPr>
  </w:style>
  <w:style w:type="character" w:customStyle="1" w:styleId="Heading4Char">
    <w:name w:val="Heading 4 Char"/>
    <w:basedOn w:val="DefaultParagraphFont"/>
    <w:link w:val="Heading4"/>
    <w:uiPriority w:val="99"/>
    <w:rsid w:val="007C527F"/>
    <w:rPr>
      <w:rFonts w:eastAsia="MS ????"/>
      <w:bCs/>
      <w:iCs/>
      <w:color w:val="000000"/>
    </w:rPr>
  </w:style>
  <w:style w:type="character" w:customStyle="1" w:styleId="Heading1Char">
    <w:name w:val="Heading 1 Char"/>
    <w:basedOn w:val="DefaultParagraphFont"/>
    <w:link w:val="Heading1"/>
    <w:uiPriority w:val="99"/>
    <w:rsid w:val="007C527F"/>
    <w:rPr>
      <w:rFonts w:ascii="Calibri" w:eastAsia="MS ????" w:hAnsi="Calibri"/>
      <w:b/>
      <w:bCs/>
      <w:color w:val="365F91" w:themeColor="accent1" w:themeShade="BF"/>
      <w:sz w:val="32"/>
      <w:szCs w:val="32"/>
    </w:rPr>
  </w:style>
  <w:style w:type="paragraph" w:styleId="Title">
    <w:name w:val="Title"/>
    <w:basedOn w:val="Normal"/>
    <w:next w:val="Normal"/>
    <w:link w:val="TitleChar"/>
    <w:uiPriority w:val="10"/>
    <w:qFormat/>
    <w:rsid w:val="001E5B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BB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E5BBF"/>
    <w:pPr>
      <w:ind w:left="720"/>
      <w:contextualSpacing/>
    </w:pPr>
  </w:style>
  <w:style w:type="table" w:styleId="TableGrid">
    <w:name w:val="Table Grid"/>
    <w:basedOn w:val="TableNormal"/>
    <w:uiPriority w:val="59"/>
    <w:rsid w:val="00FC6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7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01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585</Words>
  <Characters>3338</Characters>
  <Application>Microsoft Office Word</Application>
  <DocSecurity>0</DocSecurity>
  <Lines>27</Lines>
  <Paragraphs>7</Paragraphs>
  <ScaleCrop>false</ScaleCrop>
  <Company>Microsoft</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cp:lastModifiedBy>
  <cp:revision>2</cp:revision>
  <cp:lastPrinted>2013-01-30T23:41:00Z</cp:lastPrinted>
  <dcterms:created xsi:type="dcterms:W3CDTF">2013-03-20T14:35:00Z</dcterms:created>
  <dcterms:modified xsi:type="dcterms:W3CDTF">2013-03-20T14:35:00Z</dcterms:modified>
</cp:coreProperties>
</file>