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2" w:rsidRPr="009F0E9A" w:rsidRDefault="002C3292" w:rsidP="002C3292">
      <w:pPr>
        <w:jc w:val="center"/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Queen’s University Internal Medicine Simulation Course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b/>
          <w:noProof w:val="0"/>
          <w:lang w:val="en-US"/>
        </w:rPr>
        <w:t xml:space="preserve">Case: </w:t>
      </w:r>
      <w:r w:rsidR="00D21946">
        <w:rPr>
          <w:noProof w:val="0"/>
          <w:lang w:val="en-US"/>
        </w:rPr>
        <w:t>Pneumonia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Synopsis:</w:t>
      </w:r>
    </w:p>
    <w:p w:rsidR="002C3292" w:rsidRPr="009F0E9A" w:rsidRDefault="00CB47FA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67</w:t>
      </w:r>
      <w:r w:rsidR="002C3292" w:rsidRPr="009F0E9A">
        <w:rPr>
          <w:noProof w:val="0"/>
          <w:lang w:val="en-US"/>
        </w:rPr>
        <w:t xml:space="preserve"> year old </w:t>
      </w:r>
      <w:r w:rsidRPr="009F0E9A">
        <w:rPr>
          <w:noProof w:val="0"/>
          <w:lang w:val="en-US"/>
        </w:rPr>
        <w:t>patient</w:t>
      </w:r>
      <w:r w:rsidR="00D37861">
        <w:rPr>
          <w:noProof w:val="0"/>
          <w:lang w:val="en-US"/>
        </w:rPr>
        <w:t>, otherwise</w:t>
      </w:r>
      <w:r w:rsidR="002C3292" w:rsidRPr="009F0E9A">
        <w:rPr>
          <w:noProof w:val="0"/>
          <w:lang w:val="en-US"/>
        </w:rPr>
        <w:t xml:space="preserve"> </w:t>
      </w:r>
      <w:r w:rsidR="00D21946">
        <w:rPr>
          <w:noProof w:val="0"/>
          <w:lang w:val="en-US"/>
        </w:rPr>
        <w:t>healthy</w:t>
      </w:r>
      <w:r w:rsidR="00D37861">
        <w:rPr>
          <w:noProof w:val="0"/>
          <w:lang w:val="en-US"/>
        </w:rPr>
        <w:t>,</w:t>
      </w:r>
      <w:r w:rsidR="00D21946">
        <w:rPr>
          <w:noProof w:val="0"/>
          <w:lang w:val="en-US"/>
        </w:rPr>
        <w:t xml:space="preserve"> that presents with pneumonia and sepsis</w:t>
      </w:r>
      <w:r w:rsidR="002C3292" w:rsidRPr="009F0E9A">
        <w:rPr>
          <w:noProof w:val="0"/>
          <w:lang w:val="en-US"/>
        </w:rPr>
        <w:t>.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Number of Participants:</w:t>
      </w: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1 – 2 senior medicine residents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Objectives:</w:t>
      </w: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 xml:space="preserve">Management of </w:t>
      </w:r>
      <w:r w:rsidR="00D21946">
        <w:rPr>
          <w:noProof w:val="0"/>
          <w:lang w:val="en-US"/>
        </w:rPr>
        <w:t>sepsis</w:t>
      </w:r>
      <w:r w:rsidRPr="009F0E9A">
        <w:rPr>
          <w:noProof w:val="0"/>
          <w:lang w:val="en-US"/>
        </w:rPr>
        <w:t xml:space="preserve"> with early goal directed therapy.</w:t>
      </w:r>
    </w:p>
    <w:p w:rsidR="002C3292" w:rsidRPr="009F0E9A" w:rsidRDefault="002C3292" w:rsidP="002C3292">
      <w:pPr>
        <w:rPr>
          <w:noProof w:val="0"/>
          <w:lang w:val="en-US"/>
        </w:rPr>
      </w:pPr>
      <w:proofErr w:type="gramStart"/>
      <w:r w:rsidRPr="009F0E9A">
        <w:rPr>
          <w:noProof w:val="0"/>
          <w:lang w:val="en-US"/>
        </w:rPr>
        <w:t>Appropriate antibiotic choice.</w:t>
      </w:r>
      <w:proofErr w:type="gramEnd"/>
    </w:p>
    <w:p w:rsidR="002C3292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Crisis resource management in the setting of critically ill medicine patients</w:t>
      </w:r>
    </w:p>
    <w:p w:rsidR="00D21946" w:rsidRPr="009F0E9A" w:rsidRDefault="00D21946" w:rsidP="002C3292">
      <w:pPr>
        <w:rPr>
          <w:noProof w:val="0"/>
          <w:lang w:val="en-US"/>
        </w:rPr>
      </w:pPr>
      <w:r>
        <w:rPr>
          <w:noProof w:val="0"/>
          <w:lang w:val="en-US"/>
        </w:rPr>
        <w:t>Airway management in pneumonia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Stem:</w:t>
      </w:r>
    </w:p>
    <w:p w:rsidR="002C3292" w:rsidRPr="009F0E9A" w:rsidRDefault="00CB47FA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67</w:t>
      </w:r>
      <w:r w:rsidR="002C3292" w:rsidRPr="009F0E9A">
        <w:rPr>
          <w:noProof w:val="0"/>
          <w:lang w:val="en-US"/>
        </w:rPr>
        <w:t xml:space="preserve"> year old </w:t>
      </w:r>
      <w:r w:rsidRPr="009F0E9A">
        <w:rPr>
          <w:noProof w:val="0"/>
          <w:lang w:val="en-US"/>
        </w:rPr>
        <w:t>patient</w:t>
      </w:r>
      <w:r w:rsidR="002C3292" w:rsidRPr="009F0E9A">
        <w:rPr>
          <w:noProof w:val="0"/>
          <w:lang w:val="en-US"/>
        </w:rPr>
        <w:t xml:space="preserve"> with </w:t>
      </w:r>
      <w:r w:rsidR="00D21946">
        <w:rPr>
          <w:noProof w:val="0"/>
          <w:lang w:val="en-US"/>
        </w:rPr>
        <w:t>3</w:t>
      </w:r>
      <w:r w:rsidR="002C3292" w:rsidRPr="009F0E9A">
        <w:rPr>
          <w:noProof w:val="0"/>
          <w:lang w:val="en-US"/>
        </w:rPr>
        <w:t xml:space="preserve"> day history of fevers</w:t>
      </w:r>
      <w:r w:rsidR="00D21946">
        <w:rPr>
          <w:noProof w:val="0"/>
          <w:lang w:val="en-US"/>
        </w:rPr>
        <w:t>, chills, cough, progressively work</w:t>
      </w:r>
      <w:proofErr w:type="gramStart"/>
      <w:r w:rsidR="00D21946">
        <w:rPr>
          <w:noProof w:val="0"/>
          <w:lang w:val="en-US"/>
        </w:rPr>
        <w:t>.</w:t>
      </w:r>
      <w:r w:rsidR="002C3292" w:rsidRPr="009F0E9A">
        <w:rPr>
          <w:noProof w:val="0"/>
          <w:lang w:val="en-US"/>
        </w:rPr>
        <w:t>.</w:t>
      </w:r>
      <w:proofErr w:type="gramEnd"/>
      <w:r w:rsidR="002C3292" w:rsidRPr="009F0E9A">
        <w:rPr>
          <w:noProof w:val="0"/>
          <w:lang w:val="en-US"/>
        </w:rPr>
        <w:t xml:space="preserve"> This morning </w:t>
      </w:r>
      <w:r w:rsidRPr="009F0E9A">
        <w:rPr>
          <w:noProof w:val="0"/>
          <w:lang w:val="en-US"/>
        </w:rPr>
        <w:t xml:space="preserve">spouse </w:t>
      </w:r>
      <w:r w:rsidR="002C3292" w:rsidRPr="009F0E9A">
        <w:rPr>
          <w:noProof w:val="0"/>
          <w:lang w:val="en-US"/>
        </w:rPr>
        <w:t>found patient to be confused and brought to ER. On assessment by ER staff patient was found to be hypotensive</w:t>
      </w:r>
      <w:r w:rsidR="00D21946">
        <w:rPr>
          <w:noProof w:val="0"/>
          <w:lang w:val="en-US"/>
        </w:rPr>
        <w:t>,</w:t>
      </w:r>
      <w:r w:rsidR="002C3292" w:rsidRPr="009F0E9A">
        <w:rPr>
          <w:noProof w:val="0"/>
          <w:lang w:val="en-US"/>
        </w:rPr>
        <w:t xml:space="preserve"> </w:t>
      </w:r>
      <w:proofErr w:type="spellStart"/>
      <w:r w:rsidR="00D21946">
        <w:rPr>
          <w:noProof w:val="0"/>
          <w:lang w:val="en-US"/>
        </w:rPr>
        <w:t>t</w:t>
      </w:r>
      <w:r w:rsidR="002C3292" w:rsidRPr="009F0E9A">
        <w:rPr>
          <w:noProof w:val="0"/>
          <w:lang w:val="en-US"/>
        </w:rPr>
        <w:t>achycardic</w:t>
      </w:r>
      <w:proofErr w:type="spellEnd"/>
      <w:r w:rsidR="00D21946">
        <w:rPr>
          <w:noProof w:val="0"/>
          <w:lang w:val="en-US"/>
        </w:rPr>
        <w:t>, and hypoxic</w:t>
      </w:r>
      <w:r w:rsidR="002C3292" w:rsidRPr="009F0E9A">
        <w:rPr>
          <w:noProof w:val="0"/>
          <w:lang w:val="en-US"/>
        </w:rPr>
        <w:t xml:space="preserve">. A central line was urgently </w:t>
      </w:r>
      <w:proofErr w:type="gramStart"/>
      <w:r w:rsidR="002C3292" w:rsidRPr="009F0E9A">
        <w:rPr>
          <w:noProof w:val="0"/>
          <w:lang w:val="en-US"/>
        </w:rPr>
        <w:t>inserted,</w:t>
      </w:r>
      <w:proofErr w:type="gramEnd"/>
      <w:r w:rsidR="002C3292" w:rsidRPr="009F0E9A">
        <w:rPr>
          <w:noProof w:val="0"/>
          <w:lang w:val="en-US"/>
        </w:rPr>
        <w:t xml:space="preserve"> patient was given a dose of </w:t>
      </w:r>
      <w:r w:rsidRPr="009F0E9A">
        <w:rPr>
          <w:noProof w:val="0"/>
          <w:lang w:val="en-US"/>
        </w:rPr>
        <w:t>ceftriaxone</w:t>
      </w:r>
      <w:r w:rsidR="002C3292" w:rsidRPr="009F0E9A">
        <w:rPr>
          <w:noProof w:val="0"/>
          <w:lang w:val="en-US"/>
        </w:rPr>
        <w:t xml:space="preserve"> and started on normal saline (bolus 1 L). ER consulted medicine for further resuscitation and management.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Roles:</w:t>
      </w: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1) Primary Senior Internal Medicine Resident</w:t>
      </w: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2) Secondary Senior Internal Medicine Resident (optional)</w:t>
      </w:r>
    </w:p>
    <w:p w:rsidR="002C3292" w:rsidRPr="009F0E9A" w:rsidRDefault="002C3292" w:rsidP="002C3292">
      <w:pPr>
        <w:rPr>
          <w:noProof w:val="0"/>
          <w:lang w:val="en-US"/>
        </w:rPr>
      </w:pPr>
      <w:r w:rsidRPr="009F0E9A">
        <w:rPr>
          <w:noProof w:val="0"/>
          <w:lang w:val="en-US"/>
        </w:rPr>
        <w:t>3) Nurse</w:t>
      </w:r>
    </w:p>
    <w:p w:rsidR="002C3292" w:rsidRPr="009F0E9A" w:rsidRDefault="002C3292" w:rsidP="002C3292">
      <w:pPr>
        <w:rPr>
          <w:noProof w:val="0"/>
          <w:lang w:val="en-US"/>
        </w:rPr>
      </w:pPr>
    </w:p>
    <w:p w:rsidR="002C3292" w:rsidRPr="009F0E9A" w:rsidRDefault="002C3292" w:rsidP="002C3292">
      <w:pPr>
        <w:rPr>
          <w:b/>
          <w:noProof w:val="0"/>
          <w:lang w:val="en-US"/>
        </w:rPr>
      </w:pPr>
      <w:r w:rsidRPr="009F0E9A">
        <w:rPr>
          <w:b/>
          <w:noProof w:val="0"/>
          <w:lang w:val="en-US"/>
        </w:rPr>
        <w:t>Script for Roles:</w:t>
      </w:r>
    </w:p>
    <w:p w:rsidR="002C3292" w:rsidRPr="009F0E9A" w:rsidRDefault="002C3292" w:rsidP="002C3292">
      <w:pPr>
        <w:ind w:left="840" w:hanging="840"/>
        <w:rPr>
          <w:noProof w:val="0"/>
          <w:lang w:val="en-US"/>
        </w:rPr>
      </w:pPr>
      <w:r w:rsidRPr="009F0E9A">
        <w:rPr>
          <w:noProof w:val="0"/>
          <w:lang w:val="en-US"/>
        </w:rPr>
        <w:t>Nurse:</w:t>
      </w:r>
      <w:r w:rsidRPr="009F0E9A">
        <w:rPr>
          <w:noProof w:val="0"/>
          <w:lang w:val="en-US"/>
        </w:rPr>
        <w:tab/>
        <w:t xml:space="preserve">Since arrive to ER you’ve placed the patient on monitor and have </w:t>
      </w:r>
      <w:r w:rsidR="00782AB4" w:rsidRPr="009F0E9A">
        <w:rPr>
          <w:noProof w:val="0"/>
          <w:lang w:val="en-US"/>
        </w:rPr>
        <w:t xml:space="preserve">assessed the ER staff with placement of a right IJ. You’ve given 1 dose of </w:t>
      </w:r>
      <w:r w:rsidR="00CB47FA" w:rsidRPr="009F0E9A">
        <w:rPr>
          <w:noProof w:val="0"/>
          <w:lang w:val="en-US"/>
        </w:rPr>
        <w:t>ce</w:t>
      </w:r>
      <w:r w:rsidR="009F0E9A">
        <w:rPr>
          <w:noProof w:val="0"/>
          <w:lang w:val="en-US"/>
        </w:rPr>
        <w:t>f</w:t>
      </w:r>
      <w:r w:rsidR="00CB47FA" w:rsidRPr="009F0E9A">
        <w:rPr>
          <w:noProof w:val="0"/>
          <w:lang w:val="en-US"/>
        </w:rPr>
        <w:t>triaxone</w:t>
      </w:r>
      <w:r w:rsidR="00782AB4" w:rsidRPr="009F0E9A">
        <w:rPr>
          <w:noProof w:val="0"/>
          <w:lang w:val="en-US"/>
        </w:rPr>
        <w:t xml:space="preserve"> and have started a </w:t>
      </w:r>
      <w:proofErr w:type="spellStart"/>
      <w:r w:rsidR="00782AB4" w:rsidRPr="009F0E9A">
        <w:rPr>
          <w:noProof w:val="0"/>
          <w:lang w:val="en-US"/>
        </w:rPr>
        <w:t>litre</w:t>
      </w:r>
      <w:proofErr w:type="spellEnd"/>
      <w:r w:rsidR="00782AB4" w:rsidRPr="009F0E9A">
        <w:rPr>
          <w:noProof w:val="0"/>
          <w:lang w:val="en-US"/>
        </w:rPr>
        <w:t xml:space="preserve"> of saline wide open. </w:t>
      </w:r>
      <w:r w:rsidR="00D21946">
        <w:rPr>
          <w:noProof w:val="0"/>
          <w:lang w:val="en-US"/>
        </w:rPr>
        <w:t xml:space="preserve"> Patient has been placed on 4L O2 by nasal prong to maintain appropriate </w:t>
      </w:r>
      <w:proofErr w:type="spellStart"/>
      <w:r w:rsidR="00D21946">
        <w:rPr>
          <w:noProof w:val="0"/>
          <w:lang w:val="en-US"/>
        </w:rPr>
        <w:t>sats</w:t>
      </w:r>
      <w:proofErr w:type="spellEnd"/>
      <w:r w:rsidR="00D21946">
        <w:rPr>
          <w:noProof w:val="0"/>
          <w:lang w:val="en-US"/>
        </w:rPr>
        <w:t xml:space="preserve">. </w:t>
      </w:r>
      <w:r w:rsidRPr="009F0E9A">
        <w:rPr>
          <w:noProof w:val="0"/>
          <w:lang w:val="en-US"/>
        </w:rPr>
        <w:t>Blood work has been drawn, a</w:t>
      </w:r>
      <w:r w:rsidR="00782AB4" w:rsidRPr="009F0E9A">
        <w:rPr>
          <w:noProof w:val="0"/>
          <w:lang w:val="en-US"/>
        </w:rPr>
        <w:t xml:space="preserve"> CBC with Diff, BUN, </w:t>
      </w:r>
      <w:proofErr w:type="spellStart"/>
      <w:r w:rsidR="00782AB4" w:rsidRPr="009F0E9A">
        <w:rPr>
          <w:noProof w:val="0"/>
          <w:lang w:val="en-US"/>
        </w:rPr>
        <w:t>lytes</w:t>
      </w:r>
      <w:proofErr w:type="spellEnd"/>
      <w:r w:rsidR="00782AB4" w:rsidRPr="009F0E9A">
        <w:rPr>
          <w:noProof w:val="0"/>
          <w:lang w:val="en-US"/>
        </w:rPr>
        <w:t xml:space="preserve">, </w:t>
      </w:r>
      <w:proofErr w:type="spellStart"/>
      <w:r w:rsidRPr="009F0E9A">
        <w:rPr>
          <w:noProof w:val="0"/>
          <w:lang w:val="en-US"/>
        </w:rPr>
        <w:t>creatinine</w:t>
      </w:r>
      <w:proofErr w:type="spellEnd"/>
      <w:r w:rsidR="00782AB4" w:rsidRPr="009F0E9A">
        <w:rPr>
          <w:noProof w:val="0"/>
          <w:lang w:val="en-US"/>
        </w:rPr>
        <w:t>, and blood cultures</w:t>
      </w:r>
      <w:r w:rsidR="00D21946">
        <w:rPr>
          <w:noProof w:val="0"/>
          <w:lang w:val="en-US"/>
        </w:rPr>
        <w:t xml:space="preserve">.  Patient is otherwise healthy according to EMS.  </w:t>
      </w:r>
    </w:p>
    <w:p w:rsidR="00CE72C7" w:rsidRPr="009F0E9A" w:rsidRDefault="00CE72C7">
      <w:pPr>
        <w:rPr>
          <w:noProof w:val="0"/>
          <w:lang w:val="en-US"/>
        </w:rPr>
      </w:pPr>
    </w:p>
    <w:p w:rsidR="005E4032" w:rsidRPr="00710BD3" w:rsidRDefault="005E4032" w:rsidP="00710BD3">
      <w:pPr>
        <w:jc w:val="center"/>
        <w:rPr>
          <w:b/>
          <w:noProof w:val="0"/>
          <w:lang w:val="en-US"/>
        </w:rPr>
      </w:pPr>
      <w:r w:rsidRPr="009F0E9A">
        <w:rPr>
          <w:noProof w:val="0"/>
          <w:lang w:val="en-US"/>
        </w:rPr>
        <w:br w:type="page"/>
      </w:r>
      <w:r w:rsidR="00710BD3" w:rsidRPr="00710BD3">
        <w:rPr>
          <w:b/>
          <w:noProof w:val="0"/>
          <w:lang w:val="en-US"/>
        </w:rPr>
        <w:lastRenderedPageBreak/>
        <w:t>Pneumonia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5E4032" w:rsidRPr="009F0E9A" w:rsidRDefault="005E4032" w:rsidP="005E4032">
      <w:pPr>
        <w:rPr>
          <w:noProof w:val="0"/>
          <w:lang w:val="en-US"/>
        </w:rPr>
      </w:pPr>
      <w:r w:rsidRPr="00710BD3">
        <w:rPr>
          <w:b/>
          <w:noProof w:val="0"/>
          <w:lang w:val="en-US"/>
        </w:rPr>
        <w:t>Setting:</w:t>
      </w:r>
      <w:r w:rsidRPr="009F0E9A">
        <w:rPr>
          <w:noProof w:val="0"/>
          <w:lang w:val="en-US"/>
        </w:rPr>
        <w:t xml:space="preserve"> Hospital ER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710BD3" w:rsidRDefault="005E4032" w:rsidP="005E4032">
      <w:pPr>
        <w:rPr>
          <w:noProof w:val="0"/>
          <w:lang w:val="en-US"/>
        </w:rPr>
      </w:pPr>
      <w:r w:rsidRPr="00710BD3">
        <w:rPr>
          <w:b/>
          <w:noProof w:val="0"/>
          <w:lang w:val="en-US"/>
        </w:rPr>
        <w:t>Manikin:</w:t>
      </w:r>
    </w:p>
    <w:p w:rsidR="00710BD3" w:rsidRDefault="00710BD3" w:rsidP="00710BD3">
      <w:pPr>
        <w:numPr>
          <w:ilvl w:val="0"/>
          <w:numId w:val="2"/>
        </w:numPr>
        <w:rPr>
          <w:noProof w:val="0"/>
          <w:lang w:val="en-US"/>
        </w:rPr>
      </w:pPr>
      <w:r>
        <w:rPr>
          <w:noProof w:val="0"/>
          <w:lang w:val="en-US"/>
        </w:rPr>
        <w:t>Hospital gown</w:t>
      </w:r>
    </w:p>
    <w:p w:rsidR="00710BD3" w:rsidRDefault="005E4032" w:rsidP="00710BD3">
      <w:pPr>
        <w:numPr>
          <w:ilvl w:val="0"/>
          <w:numId w:val="2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>18 gauge peripheral IV running normal saline w</w:t>
      </w:r>
      <w:r w:rsidR="00710BD3">
        <w:rPr>
          <w:noProof w:val="0"/>
          <w:lang w:val="en-US"/>
        </w:rPr>
        <w:t>ide open</w:t>
      </w:r>
    </w:p>
    <w:p w:rsidR="005E4032" w:rsidRPr="009F0E9A" w:rsidRDefault="005E4032" w:rsidP="00710BD3">
      <w:pPr>
        <w:numPr>
          <w:ilvl w:val="0"/>
          <w:numId w:val="2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>Right triple lumen IJ.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5E4032" w:rsidRPr="009F0E9A" w:rsidRDefault="005E4032" w:rsidP="005E4032">
      <w:pPr>
        <w:rPr>
          <w:noProof w:val="0"/>
          <w:lang w:val="en-US"/>
        </w:rPr>
      </w:pPr>
      <w:r w:rsidRPr="00710BD3">
        <w:rPr>
          <w:b/>
          <w:noProof w:val="0"/>
          <w:lang w:val="en-US"/>
        </w:rPr>
        <w:t>Resources:</w:t>
      </w:r>
      <w:r w:rsidRPr="009F0E9A">
        <w:rPr>
          <w:noProof w:val="0"/>
          <w:lang w:val="en-US"/>
        </w:rPr>
        <w:t xml:space="preserve"> IV’s, normal saline, 5% albumin, </w:t>
      </w:r>
      <w:proofErr w:type="spellStart"/>
      <w:r w:rsidRPr="009F0E9A">
        <w:rPr>
          <w:noProof w:val="0"/>
          <w:lang w:val="en-US"/>
        </w:rPr>
        <w:t>pentaspan</w:t>
      </w:r>
      <w:proofErr w:type="spellEnd"/>
      <w:r w:rsidRPr="009F0E9A">
        <w:rPr>
          <w:noProof w:val="0"/>
          <w:lang w:val="en-US"/>
        </w:rPr>
        <w:t xml:space="preserve">, </w:t>
      </w:r>
      <w:proofErr w:type="spellStart"/>
      <w:r w:rsidRPr="009F0E9A">
        <w:rPr>
          <w:noProof w:val="0"/>
          <w:lang w:val="en-US"/>
        </w:rPr>
        <w:t>volunen</w:t>
      </w:r>
      <w:proofErr w:type="spellEnd"/>
      <w:r w:rsidRPr="009F0E9A">
        <w:rPr>
          <w:noProof w:val="0"/>
          <w:lang w:val="en-US"/>
        </w:rPr>
        <w:t xml:space="preserve">, blood products, </w:t>
      </w:r>
      <w:proofErr w:type="spellStart"/>
      <w:r w:rsidRPr="009F0E9A">
        <w:rPr>
          <w:noProof w:val="0"/>
          <w:lang w:val="en-US"/>
        </w:rPr>
        <w:t>levophed</w:t>
      </w:r>
      <w:proofErr w:type="spellEnd"/>
      <w:r w:rsidRPr="009F0E9A">
        <w:rPr>
          <w:noProof w:val="0"/>
          <w:lang w:val="en-US"/>
        </w:rPr>
        <w:t xml:space="preserve">, dopamine, </w:t>
      </w:r>
      <w:proofErr w:type="spellStart"/>
      <w:r w:rsidRPr="009F0E9A">
        <w:rPr>
          <w:noProof w:val="0"/>
          <w:lang w:val="en-US"/>
        </w:rPr>
        <w:t>dobutamine</w:t>
      </w:r>
      <w:proofErr w:type="spellEnd"/>
      <w:r w:rsidRPr="009F0E9A">
        <w:rPr>
          <w:noProof w:val="0"/>
          <w:lang w:val="en-US"/>
        </w:rPr>
        <w:t>, antibiotics.</w:t>
      </w:r>
    </w:p>
    <w:p w:rsidR="005E4032" w:rsidRDefault="005E4032" w:rsidP="005E4032">
      <w:pPr>
        <w:rPr>
          <w:noProof w:val="0"/>
          <w:lang w:val="en-US"/>
        </w:rPr>
      </w:pPr>
    </w:p>
    <w:p w:rsidR="00710BD3" w:rsidRDefault="00710BD3" w:rsidP="005E4032">
      <w:pPr>
        <w:rPr>
          <w:noProof w:val="0"/>
          <w:lang w:val="en-US"/>
        </w:rPr>
      </w:pPr>
    </w:p>
    <w:p w:rsidR="00710BD3" w:rsidRPr="009F0E9A" w:rsidRDefault="00710BD3" w:rsidP="005E4032">
      <w:pPr>
        <w:rPr>
          <w:noProof w:val="0"/>
          <w:lang w:val="en-US"/>
        </w:rPr>
      </w:pPr>
    </w:p>
    <w:p w:rsidR="005E4032" w:rsidRPr="00710BD3" w:rsidRDefault="005E4032" w:rsidP="005E4032">
      <w:pPr>
        <w:rPr>
          <w:b/>
          <w:noProof w:val="0"/>
          <w:lang w:val="en-US"/>
        </w:rPr>
      </w:pPr>
      <w:r w:rsidRPr="00710BD3">
        <w:rPr>
          <w:b/>
          <w:noProof w:val="0"/>
          <w:lang w:val="en-US"/>
        </w:rPr>
        <w:t>Initial Parameters: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5E4032" w:rsidRPr="009F0E9A" w:rsidRDefault="005E4032" w:rsidP="005E4032">
      <w:pPr>
        <w:rPr>
          <w:noProof w:val="0"/>
          <w:lang w:val="en-US"/>
        </w:rPr>
      </w:pPr>
      <w:r w:rsidRPr="00710BD3">
        <w:rPr>
          <w:b/>
          <w:noProof w:val="0"/>
          <w:lang w:val="en-US"/>
        </w:rPr>
        <w:t>Patient:</w:t>
      </w:r>
      <w:r w:rsidR="009F0E9A">
        <w:rPr>
          <w:noProof w:val="0"/>
          <w:lang w:val="en-US"/>
        </w:rPr>
        <w:t xml:space="preserve"> </w:t>
      </w:r>
      <w:r w:rsidR="00D37861">
        <w:rPr>
          <w:noProof w:val="0"/>
          <w:lang w:val="en-US"/>
        </w:rPr>
        <w:t>Dyspnea</w:t>
      </w:r>
      <w:r w:rsidRPr="009F0E9A">
        <w:rPr>
          <w:noProof w:val="0"/>
          <w:lang w:val="en-US"/>
        </w:rPr>
        <w:t>, responds to questions, usually with</w:t>
      </w:r>
      <w:r w:rsidR="00D37861">
        <w:rPr>
          <w:noProof w:val="0"/>
          <w:lang w:val="en-US"/>
        </w:rPr>
        <w:t xml:space="preserve"> 2-3 word sentences, pain with deep inspiration and movement. 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710BD3" w:rsidRPr="009F0E9A" w:rsidRDefault="00710BD3" w:rsidP="00710BD3">
      <w:pPr>
        <w:rPr>
          <w:noProof w:val="0"/>
          <w:lang w:val="en-US"/>
        </w:rPr>
      </w:pPr>
      <w:r w:rsidRPr="00710BD3">
        <w:rPr>
          <w:b/>
          <w:noProof w:val="0"/>
          <w:lang w:val="en-US"/>
        </w:rPr>
        <w:t>Vitals:</w:t>
      </w:r>
      <w:r w:rsidRPr="009F0E9A">
        <w:rPr>
          <w:noProof w:val="0"/>
          <w:lang w:val="en-US"/>
        </w:rPr>
        <w:t xml:space="preserve"> BP </w:t>
      </w:r>
      <w:r>
        <w:rPr>
          <w:noProof w:val="0"/>
          <w:lang w:val="en-US"/>
        </w:rPr>
        <w:t>80</w:t>
      </w:r>
      <w:r w:rsidRPr="009F0E9A">
        <w:rPr>
          <w:noProof w:val="0"/>
          <w:lang w:val="en-US"/>
        </w:rPr>
        <w:t>/</w:t>
      </w:r>
      <w:r>
        <w:rPr>
          <w:noProof w:val="0"/>
          <w:lang w:val="en-US"/>
        </w:rPr>
        <w:t>50</w:t>
      </w:r>
      <w:r w:rsidRPr="009F0E9A">
        <w:rPr>
          <w:noProof w:val="0"/>
          <w:lang w:val="en-US"/>
        </w:rPr>
        <w:t>, HR 1</w:t>
      </w:r>
      <w:r>
        <w:rPr>
          <w:noProof w:val="0"/>
          <w:lang w:val="en-US"/>
        </w:rPr>
        <w:t>35</w:t>
      </w:r>
      <w:r w:rsidRPr="009F0E9A">
        <w:rPr>
          <w:noProof w:val="0"/>
          <w:lang w:val="en-US"/>
        </w:rPr>
        <w:t xml:space="preserve">, RR 28, O2 sat 92% on </w:t>
      </w:r>
      <w:r>
        <w:rPr>
          <w:noProof w:val="0"/>
          <w:lang w:val="en-US"/>
        </w:rPr>
        <w:t>4L</w:t>
      </w:r>
      <w:r w:rsidRPr="009F0E9A">
        <w:rPr>
          <w:noProof w:val="0"/>
          <w:lang w:val="en-US"/>
        </w:rPr>
        <w:t>, Temp 39.8 C</w:t>
      </w:r>
    </w:p>
    <w:p w:rsidR="00547144" w:rsidRDefault="00547144" w:rsidP="005E4032">
      <w:pPr>
        <w:rPr>
          <w:noProof w:val="0"/>
          <w:lang w:val="en-US"/>
        </w:rPr>
      </w:pPr>
    </w:p>
    <w:p w:rsidR="00710BD3" w:rsidRDefault="00710BD3" w:rsidP="005E4032">
      <w:pPr>
        <w:rPr>
          <w:noProof w:val="0"/>
          <w:lang w:val="en-US"/>
        </w:rPr>
      </w:pPr>
      <w:r>
        <w:rPr>
          <w:noProof w:val="0"/>
          <w:lang w:val="en-US"/>
        </w:rPr>
        <w:t>Eyes: Open</w:t>
      </w:r>
    </w:p>
    <w:p w:rsidR="00710BD3" w:rsidRPr="009F0E9A" w:rsidRDefault="00710BD3" w:rsidP="005E4032">
      <w:pPr>
        <w:rPr>
          <w:noProof w:val="0"/>
          <w:lang w:val="en-US"/>
        </w:rPr>
      </w:pPr>
    </w:p>
    <w:p w:rsidR="005E4032" w:rsidRPr="009F0E9A" w:rsidRDefault="00710BD3" w:rsidP="005E4032">
      <w:pPr>
        <w:rPr>
          <w:noProof w:val="0"/>
          <w:lang w:val="en-US"/>
        </w:rPr>
      </w:pPr>
      <w:r>
        <w:rPr>
          <w:noProof w:val="0"/>
          <w:lang w:val="en-US"/>
        </w:rPr>
        <w:t>Lungs</w:t>
      </w:r>
      <w:r w:rsidR="005E4032" w:rsidRPr="009F0E9A">
        <w:rPr>
          <w:noProof w:val="0"/>
          <w:lang w:val="en-US"/>
        </w:rPr>
        <w:t>:</w:t>
      </w:r>
      <w:r w:rsidR="009F0E9A">
        <w:rPr>
          <w:noProof w:val="0"/>
          <w:lang w:val="en-US"/>
        </w:rPr>
        <w:t xml:space="preserve"> </w:t>
      </w:r>
      <w:r w:rsidR="00D21946">
        <w:rPr>
          <w:noProof w:val="0"/>
          <w:lang w:val="en-US"/>
        </w:rPr>
        <w:t xml:space="preserve">++ Crackles </w:t>
      </w:r>
      <w:r w:rsidR="00D37861">
        <w:rPr>
          <w:noProof w:val="0"/>
          <w:lang w:val="en-US"/>
        </w:rPr>
        <w:t>right</w:t>
      </w:r>
      <w:r w:rsidR="00D21946">
        <w:rPr>
          <w:noProof w:val="0"/>
          <w:lang w:val="en-US"/>
        </w:rPr>
        <w:t xml:space="preserve"> lung</w:t>
      </w:r>
      <w:r w:rsidR="00CB7117">
        <w:rPr>
          <w:noProof w:val="0"/>
          <w:lang w:val="en-US"/>
        </w:rPr>
        <w:t>, decreased air entry</w:t>
      </w:r>
      <w:bookmarkStart w:id="0" w:name="_GoBack"/>
      <w:bookmarkEnd w:id="0"/>
    </w:p>
    <w:p w:rsidR="00710BD3" w:rsidRDefault="00710BD3" w:rsidP="005E4032">
      <w:pPr>
        <w:rPr>
          <w:noProof w:val="0"/>
          <w:lang w:val="en-US"/>
        </w:rPr>
      </w:pPr>
    </w:p>
    <w:p w:rsidR="005E4032" w:rsidRDefault="00710BD3" w:rsidP="005E4032">
      <w:pPr>
        <w:rPr>
          <w:noProof w:val="0"/>
          <w:lang w:val="en-US"/>
        </w:rPr>
      </w:pPr>
      <w:r>
        <w:rPr>
          <w:noProof w:val="0"/>
          <w:lang w:val="en-US"/>
        </w:rPr>
        <w:t>Heart Sounds</w:t>
      </w:r>
      <w:r w:rsidR="005E4032" w:rsidRPr="009F0E9A">
        <w:rPr>
          <w:noProof w:val="0"/>
          <w:lang w:val="en-US"/>
        </w:rPr>
        <w:t>: Normal</w:t>
      </w:r>
    </w:p>
    <w:p w:rsidR="00710BD3" w:rsidRDefault="00710BD3" w:rsidP="005E4032">
      <w:pPr>
        <w:rPr>
          <w:noProof w:val="0"/>
          <w:lang w:val="en-US"/>
        </w:rPr>
      </w:pPr>
    </w:p>
    <w:p w:rsidR="005E4032" w:rsidRPr="009F0E9A" w:rsidRDefault="00710BD3" w:rsidP="005E4032">
      <w:pPr>
        <w:rPr>
          <w:noProof w:val="0"/>
          <w:lang w:val="en-US"/>
        </w:rPr>
      </w:pPr>
      <w:r>
        <w:rPr>
          <w:noProof w:val="0"/>
          <w:lang w:val="en-US"/>
        </w:rPr>
        <w:t>Heart Rhythm: Sinus Tachycardia</w:t>
      </w:r>
    </w:p>
    <w:p w:rsidR="005E4032" w:rsidRPr="009F0E9A" w:rsidRDefault="005E4032" w:rsidP="005E4032">
      <w:pPr>
        <w:rPr>
          <w:noProof w:val="0"/>
          <w:lang w:val="en-US"/>
        </w:rPr>
      </w:pPr>
    </w:p>
    <w:p w:rsidR="00D35435" w:rsidRPr="009F0E9A" w:rsidRDefault="00D35435" w:rsidP="00D35435">
      <w:pPr>
        <w:rPr>
          <w:noProof w:val="0"/>
          <w:lang w:val="en-US"/>
        </w:rPr>
      </w:pPr>
      <w:r w:rsidRPr="009F0E9A">
        <w:rPr>
          <w:noProof w:val="0"/>
          <w:lang w:val="en-US"/>
        </w:rPr>
        <w:br w:type="page"/>
      </w:r>
      <w:r w:rsidRPr="009F0E9A">
        <w:rPr>
          <w:noProof w:val="0"/>
          <w:lang w:val="en-US"/>
        </w:rPr>
        <w:lastRenderedPageBreak/>
        <w:t>Scenario Flow Chart</w:t>
      </w:r>
    </w:p>
    <w:p w:rsidR="00EA3222" w:rsidRPr="009F0E9A" w:rsidRDefault="00EA3222" w:rsidP="00D35435">
      <w:pPr>
        <w:rPr>
          <w:noProof w:val="0"/>
          <w:lang w:val="en-US"/>
        </w:rPr>
      </w:pPr>
    </w:p>
    <w:p w:rsidR="00EA3222" w:rsidRPr="009F0E9A" w:rsidRDefault="00EA3222" w:rsidP="00EA3222">
      <w:pPr>
        <w:rPr>
          <w:noProof w:val="0"/>
          <w:lang w:val="en-US"/>
        </w:rPr>
      </w:pPr>
      <w:r w:rsidRPr="009F0E9A">
        <w:rPr>
          <w:noProof w:val="0"/>
          <w:lang w:val="en-US"/>
        </w:rPr>
        <w:t xml:space="preserve">Initial Vitals: </w:t>
      </w:r>
      <w:r w:rsidR="00D21946" w:rsidRPr="009F0E9A">
        <w:rPr>
          <w:noProof w:val="0"/>
          <w:lang w:val="en-US"/>
        </w:rPr>
        <w:t xml:space="preserve">BP </w:t>
      </w:r>
      <w:r w:rsidR="00D21946">
        <w:rPr>
          <w:noProof w:val="0"/>
          <w:lang w:val="en-US"/>
        </w:rPr>
        <w:t>80</w:t>
      </w:r>
      <w:r w:rsidR="00D21946" w:rsidRPr="009F0E9A">
        <w:rPr>
          <w:noProof w:val="0"/>
          <w:lang w:val="en-US"/>
        </w:rPr>
        <w:t>/</w:t>
      </w:r>
      <w:r w:rsidR="00D21946">
        <w:rPr>
          <w:noProof w:val="0"/>
          <w:lang w:val="en-US"/>
        </w:rPr>
        <w:t>50</w:t>
      </w:r>
      <w:r w:rsidR="00D21946" w:rsidRPr="009F0E9A">
        <w:rPr>
          <w:noProof w:val="0"/>
          <w:lang w:val="en-US"/>
        </w:rPr>
        <w:t>, HR 1</w:t>
      </w:r>
      <w:r w:rsidR="00D21946">
        <w:rPr>
          <w:noProof w:val="0"/>
          <w:lang w:val="en-US"/>
        </w:rPr>
        <w:t>35</w:t>
      </w:r>
      <w:r w:rsidR="00D21946" w:rsidRPr="009F0E9A">
        <w:rPr>
          <w:noProof w:val="0"/>
          <w:lang w:val="en-US"/>
        </w:rPr>
        <w:t xml:space="preserve">, RR 28, O2 sat 92% on </w:t>
      </w:r>
      <w:r w:rsidR="00D21946">
        <w:rPr>
          <w:noProof w:val="0"/>
          <w:lang w:val="en-US"/>
        </w:rPr>
        <w:t>4L</w:t>
      </w:r>
      <w:r w:rsidR="00D21946" w:rsidRPr="009F0E9A">
        <w:rPr>
          <w:noProof w:val="0"/>
          <w:lang w:val="en-US"/>
        </w:rPr>
        <w:t>, Temp 39.8 C</w:t>
      </w:r>
    </w:p>
    <w:p w:rsidR="00EA3222" w:rsidRPr="009F0E9A" w:rsidRDefault="00710BD3" w:rsidP="00D35435">
      <w:pPr>
        <w:rPr>
          <w:noProof w:val="0"/>
          <w:lang w:val="en-US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</wp:posOffset>
                </wp:positionV>
                <wp:extent cx="1371600" cy="457200"/>
                <wp:effectExtent l="9525" t="7620" r="9525" b="1143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EE" w:rsidRPr="00B44D1F" w:rsidRDefault="003B00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RT Art line insertion anytime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6pt;margin-top:12.6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">
                <v:textbox>
                  <w:txbxContent>
                    <w:p w:rsidR="003B00EE" w:rsidRPr="00B44D1F" w:rsidRDefault="003B00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RT Art line insertion anytime</w:t>
                      </w:r>
                    </w:p>
                  </w:txbxContent>
                </v:textbox>
              </v:shape>
            </w:pict>
          </mc:Fallback>
        </mc:AlternateContent>
      </w:r>
    </w:p>
    <w:p w:rsidR="00EA3222" w:rsidRPr="009F0E9A" w:rsidRDefault="00710BD3" w:rsidP="00D35435">
      <w:pPr>
        <w:rPr>
          <w:noProof w:val="0"/>
          <w:lang w:val="en-US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17220"/>
                <wp:effectExtent l="57150" t="9525" r="57150" b="2095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8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zD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LEjTG1eAR6V2NhRHz+rZbDX95pDSVUvUgUeKLxcDYVmISN6EhI0zkGDff9YMfMjR66jT&#10;ubFdgAQF0Dm243JvBz97RIdDCqez7CHPY6cSUtzijHX+E9cdCkaJJV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99060</wp:posOffset>
                </wp:positionV>
                <wp:extent cx="1752600" cy="457200"/>
                <wp:effectExtent l="9525" t="13335" r="9525" b="571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EE" w:rsidRPr="00EA3222" w:rsidRDefault="004F3E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Exam, check RR, order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0pt;margin-top:7.8pt;width:13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">
                <v:textbox>
                  <w:txbxContent>
                    <w:p w:rsidR="003B00EE" w:rsidRPr="00EA3222" w:rsidRDefault="004F3E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Exam, check RR, order gas</w:t>
                      </w:r>
                    </w:p>
                  </w:txbxContent>
                </v:textbox>
              </v:shape>
            </w:pict>
          </mc:Fallback>
        </mc:AlternateContent>
      </w:r>
    </w:p>
    <w:p w:rsidR="00D35435" w:rsidRDefault="00710BD3" w:rsidP="00D35435">
      <w:pPr>
        <w:rPr>
          <w:noProof w:val="0"/>
          <w:lang w:val="en-US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762000" cy="0"/>
                <wp:effectExtent l="9525" t="57150" r="19050" b="571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lang w:val="en-CA" w:eastAsia="en-CA"/>
        </w:rPr>
        <mc:AlternateContent>
          <mc:Choice Requires="wpc">
            <w:drawing>
              <wp:inline distT="0" distB="0" distL="0" distR="0">
                <wp:extent cx="5943600" cy="7086600"/>
                <wp:effectExtent l="0" t="0" r="0" b="0"/>
                <wp:docPr id="18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" y="456856"/>
                            <a:ext cx="358267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3B00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IV Fluids (</w:t>
                              </w:r>
                              <w:smartTag w:uri="urn:schemas-microsoft-com:office:smarttags" w:element="place">
                                <w:r>
                                  <w:rPr>
                                    <w:lang w:val="en-US"/>
                                  </w:rPr>
                                  <w:t>Normal</w:t>
                                </w:r>
                              </w:smartTag>
                              <w:r>
                                <w:rPr>
                                  <w:lang w:val="en-US"/>
                                </w:rPr>
                                <w:t xml:space="preserve"> Saline, Ringers, or Albumin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3"/>
                        <wps:cNvCnPr/>
                        <wps:spPr bwMode="auto">
                          <a:xfrm>
                            <a:off x="1066546" y="799703"/>
                            <a:ext cx="826" cy="800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066546" y="1143370"/>
                            <a:ext cx="76193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914532"/>
                            <a:ext cx="2210689" cy="456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4F3EC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 IV fluids, patients hemodynamcis decompensat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" y="1600226"/>
                            <a:ext cx="3660267" cy="344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4F3EC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Increased O2 and assess for CPAP / BPAP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/>
                        <wps:spPr bwMode="auto">
                          <a:xfrm>
                            <a:off x="1066546" y="1943074"/>
                            <a:ext cx="826" cy="800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1066546" y="2285921"/>
                            <a:ext cx="76193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2057083"/>
                            <a:ext cx="2209864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4F3EC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 increased O2 decompensates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991" y="2743597"/>
                            <a:ext cx="3581019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6A31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Check Blood 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1066546" y="3200453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1066546" y="3657309"/>
                            <a:ext cx="7619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3429291"/>
                            <a:ext cx="2133918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6A31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Further Decompensation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7" y="4114985"/>
                            <a:ext cx="3353181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6A31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Start BPAP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1066546" y="4457832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066546" y="4914688"/>
                            <a:ext cx="685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7" y="5372365"/>
                            <a:ext cx="3353181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EA3222" w:rsidRDefault="006A31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Improves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37" y="4724400"/>
                            <a:ext cx="2514473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0EE" w:rsidRPr="006216D3" w:rsidRDefault="006A31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8" editas="canvas" style="width:468pt;height:558pt;mso-position-horizontal-relative:char;mso-position-vertical-relative:line" coordsize="59436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70866;visibility:visible;mso-wrap-style:square">
                  <v:fill o:detectmouseclick="t"/>
                  <v:path o:connecttype="none"/>
                </v:shape>
                <v:shape id="Text Box 12" o:spid="_x0000_s1030" type="#_x0000_t202" style="position:absolute;left:6092;top:4568;width:358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B00EE" w:rsidRPr="00EA3222" w:rsidRDefault="003B00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IV Fluids (</w:t>
                        </w:r>
                        <w:smartTag w:uri="urn:schemas-microsoft-com:office:smarttags" w:element="place">
                          <w:r>
                            <w:rPr>
                              <w:lang w:val="en-US"/>
                            </w:rPr>
                            <w:t>Normal</w:t>
                          </w:r>
                        </w:smartTag>
                        <w:r>
                          <w:rPr>
                            <w:lang w:val="en-US"/>
                          </w:rPr>
                          <w:t xml:space="preserve"> Saline, Ringers, or Albumin 5%</w:t>
                        </w:r>
                      </w:p>
                    </w:txbxContent>
                  </v:textbox>
                </v:shape>
                <v:line id="Line 13" o:spid="_x0000_s1031" style="position:absolute;visibility:visible;mso-wrap-style:square" from="10665,7997" to="1067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4" o:spid="_x0000_s1032" style="position:absolute;visibility:visible;mso-wrap-style:square" from="10665,11433" to="1828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16" o:spid="_x0000_s1033" type="#_x0000_t202" style="position:absolute;left:18284;top:9145;width:22107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B00EE" w:rsidRPr="00EA3222" w:rsidRDefault="004F3E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 IV fluids, patients hemodynamcis decompensat</w:t>
                        </w:r>
                      </w:p>
                    </w:txbxContent>
                  </v:textbox>
                </v:shape>
                <v:shape id="Text Box 17" o:spid="_x0000_s1034" type="#_x0000_t202" style="position:absolute;left:6092;top:16002;width:36602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B00EE" w:rsidRPr="00EA3222" w:rsidRDefault="004F3E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Increased O2 and assess for CPAP / BPAP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10665,19430" to="10673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9" o:spid="_x0000_s1036" style="position:absolute;visibility:visible;mso-wrap-style:square" from="10665,22859" to="18284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20" o:spid="_x0000_s1037" type="#_x0000_t202" style="position:absolute;left:18284;top:20570;width:2209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B00EE" w:rsidRPr="00EA3222" w:rsidRDefault="004F3E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 increased O2 decompensates</w:t>
                        </w:r>
                      </w:p>
                    </w:txbxContent>
                  </v:textbox>
                </v:shape>
                <v:shape id="Text Box 21" o:spid="_x0000_s1038" type="#_x0000_t202" style="position:absolute;left:6859;top:27435;width:3581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B00EE" w:rsidRPr="00EA3222" w:rsidRDefault="006A31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Check Blood Gas</w:t>
                        </w:r>
                      </w:p>
                    </w:txbxContent>
                  </v:textbox>
                </v:shape>
                <v:line id="Line 22" o:spid="_x0000_s1039" style="position:absolute;visibility:visible;mso-wrap-style:square" from="10665,32004" to="10665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3" o:spid="_x0000_s1040" style="position:absolute;visibility:visible;mso-wrap-style:square" from="10665,36573" to="18284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24" o:spid="_x0000_s1041" type="#_x0000_t202" style="position:absolute;left:18284;top:34292;width:2134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B00EE" w:rsidRPr="00EA3222" w:rsidRDefault="006A31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Further Decompensation</w:t>
                        </w:r>
                      </w:p>
                    </w:txbxContent>
                  </v:textbox>
                </v:shape>
                <v:shape id="Text Box 25" o:spid="_x0000_s1042" type="#_x0000_t202" style="position:absolute;left:7619;top:41149;width:335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B00EE" w:rsidRPr="00EA3222" w:rsidRDefault="006A31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Start BPAP</w:t>
                        </w:r>
                      </w:p>
                    </w:txbxContent>
                  </v:textbox>
                </v:shape>
                <v:line id="Line 26" o:spid="_x0000_s1043" style="position:absolute;visibility:visible;mso-wrap-style:square" from="10665,44578" to="10665,5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7" o:spid="_x0000_s1044" style="position:absolute;visibility:visible;mso-wrap-style:square" from="10665,49146" to="17525,4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8" o:spid="_x0000_s1045" type="#_x0000_t202" style="position:absolute;left:7619;top:53723;width:335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B00EE" w:rsidRPr="00EA3222" w:rsidRDefault="006A31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Improves</w:t>
                        </w:r>
                      </w:p>
                    </w:txbxContent>
                  </v:textbox>
                </v:shape>
                <v:shape id="Text Box 33" o:spid="_x0000_s1046" type="#_x0000_t202" style="position:absolute;left:17525;top:47244;width:2514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B00EE" w:rsidRPr="006216D3" w:rsidRDefault="006A31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55D8A" w:rsidRPr="009F0E9A">
        <w:rPr>
          <w:noProof w:val="0"/>
          <w:lang w:val="en-US"/>
        </w:rPr>
        <w:br w:type="page"/>
        <w:t>Blood Work – KGH Lab</w:t>
      </w:r>
    </w:p>
    <w:p w:rsidR="004F3EC2" w:rsidRDefault="004F3EC2" w:rsidP="00D35435">
      <w:pPr>
        <w:rPr>
          <w:noProof w:val="0"/>
          <w:lang w:val="en-US"/>
        </w:rPr>
      </w:pPr>
    </w:p>
    <w:p w:rsidR="004F3EC2" w:rsidRDefault="004F3EC2" w:rsidP="00D35435">
      <w:pPr>
        <w:rPr>
          <w:noProof w:val="0"/>
          <w:lang w:val="en-US"/>
        </w:rPr>
      </w:pPr>
    </w:p>
    <w:p w:rsidR="004F3EC2" w:rsidRDefault="004F3EC2" w:rsidP="00D35435">
      <w:pPr>
        <w:rPr>
          <w:noProof w:val="0"/>
          <w:lang w:val="en-US"/>
        </w:rPr>
      </w:pPr>
      <w:r>
        <w:rPr>
          <w:noProof w:val="0"/>
          <w:lang w:val="en-US"/>
        </w:rPr>
        <w:t xml:space="preserve">ABG   7.23/57/60/21   </w:t>
      </w:r>
      <w:proofErr w:type="spellStart"/>
      <w:r>
        <w:rPr>
          <w:noProof w:val="0"/>
          <w:lang w:val="en-US"/>
        </w:rPr>
        <w:t>Sats</w:t>
      </w:r>
      <w:proofErr w:type="spellEnd"/>
      <w:r>
        <w:rPr>
          <w:noProof w:val="0"/>
          <w:lang w:val="en-US"/>
        </w:rPr>
        <w:t xml:space="preserve"> 91%</w:t>
      </w:r>
    </w:p>
    <w:p w:rsidR="004F3EC2" w:rsidRPr="009F0E9A" w:rsidRDefault="004F3EC2" w:rsidP="00D35435">
      <w:pPr>
        <w:rPr>
          <w:noProof w:val="0"/>
          <w:lang w:val="en-US"/>
        </w:rPr>
      </w:pPr>
    </w:p>
    <w:p w:rsidR="00255D8A" w:rsidRPr="009F0E9A" w:rsidRDefault="00255D8A" w:rsidP="00D35435">
      <w:pPr>
        <w:rPr>
          <w:noProof w:val="0"/>
          <w:lang w:val="en-US"/>
        </w:rPr>
      </w:pPr>
    </w:p>
    <w:p w:rsidR="00D21946" w:rsidRDefault="00D21946" w:rsidP="00D35435">
      <w:pPr>
        <w:rPr>
          <w:noProof w:val="0"/>
          <w:lang w:val="en-US"/>
        </w:rPr>
      </w:pPr>
    </w:p>
    <w:p w:rsidR="00D21946" w:rsidRPr="009F0E9A" w:rsidRDefault="00D21946" w:rsidP="00D35435">
      <w:pPr>
        <w:rPr>
          <w:noProof w:val="0"/>
          <w:lang w:val="en-US"/>
        </w:rPr>
      </w:pPr>
    </w:p>
    <w:p w:rsidR="00124F98" w:rsidRPr="00124F98" w:rsidRDefault="00D35435" w:rsidP="00124F98">
      <w:pPr>
        <w:jc w:val="right"/>
        <w:rPr>
          <w:noProof w:val="0"/>
          <w:u w:val="single"/>
          <w:lang w:val="en-US"/>
        </w:rPr>
      </w:pPr>
      <w:r w:rsidRPr="009F0E9A">
        <w:rPr>
          <w:noProof w:val="0"/>
          <w:lang w:val="en-US"/>
        </w:rPr>
        <w:br w:type="page"/>
      </w:r>
      <w:r w:rsidR="00124F98">
        <w:rPr>
          <w:noProof w:val="0"/>
          <w:lang w:val="en-US"/>
        </w:rPr>
        <w:t xml:space="preserve">Block: </w:t>
      </w:r>
      <w:r w:rsidR="00124F98">
        <w:rPr>
          <w:noProof w:val="0"/>
          <w:u w:val="single"/>
          <w:lang w:val="en-US"/>
        </w:rPr>
        <w:tab/>
      </w:r>
      <w:r w:rsidR="00124F98">
        <w:rPr>
          <w:noProof w:val="0"/>
          <w:u w:val="single"/>
          <w:lang w:val="en-US"/>
        </w:rPr>
        <w:tab/>
      </w:r>
    </w:p>
    <w:p w:rsidR="00D35435" w:rsidRPr="009F0E9A" w:rsidRDefault="00D35435" w:rsidP="00D35435">
      <w:pPr>
        <w:rPr>
          <w:noProof w:val="0"/>
          <w:lang w:val="en-US"/>
        </w:rPr>
      </w:pPr>
      <w:r w:rsidRPr="009F0E9A">
        <w:rPr>
          <w:noProof w:val="0"/>
          <w:lang w:val="en-US"/>
        </w:rPr>
        <w:t>Checklist:</w:t>
      </w:r>
      <w:r w:rsidR="009F0E9A" w:rsidRPr="009F0E9A">
        <w:rPr>
          <w:noProof w:val="0"/>
          <w:lang w:val="en-US"/>
        </w:rPr>
        <w:t xml:space="preserve">  </w:t>
      </w:r>
      <w:r w:rsidR="004F3EC2">
        <w:rPr>
          <w:noProof w:val="0"/>
          <w:lang w:val="en-US"/>
        </w:rPr>
        <w:t>Pneumonia</w:t>
      </w:r>
    </w:p>
    <w:p w:rsidR="005E4032" w:rsidRPr="009F0E9A" w:rsidRDefault="005E4032">
      <w:p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>Begin fluid resuscitation</w:t>
      </w:r>
    </w:p>
    <w:p w:rsidR="00B66A86" w:rsidRPr="009F0E9A" w:rsidRDefault="00B66A86">
      <w:pPr>
        <w:rPr>
          <w:noProof w:val="0"/>
          <w:lang w:val="en-US"/>
        </w:rPr>
      </w:pPr>
    </w:p>
    <w:p w:rsidR="0078441D" w:rsidRPr="009F0E9A" w:rsidRDefault="00B66A86" w:rsidP="0078441D">
      <w:pPr>
        <w:numPr>
          <w:ilvl w:val="0"/>
          <w:numId w:val="1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>Add Appropriate antibiotics</w:t>
      </w:r>
      <w:r w:rsidR="004F3EC2">
        <w:rPr>
          <w:noProof w:val="0"/>
          <w:lang w:val="en-US"/>
        </w:rPr>
        <w:t xml:space="preserve"> - Azithromycin</w:t>
      </w:r>
    </w:p>
    <w:p w:rsidR="0078441D" w:rsidRPr="009F0E9A" w:rsidRDefault="0078441D" w:rsidP="0078441D">
      <w:pPr>
        <w:rPr>
          <w:noProof w:val="0"/>
          <w:lang w:val="en-US"/>
        </w:rPr>
      </w:pPr>
    </w:p>
    <w:p w:rsidR="00B66A86" w:rsidRPr="009F0E9A" w:rsidRDefault="0078441D" w:rsidP="0078441D">
      <w:pPr>
        <w:numPr>
          <w:ilvl w:val="0"/>
          <w:numId w:val="1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 xml:space="preserve">Indications for </w:t>
      </w:r>
      <w:proofErr w:type="spellStart"/>
      <w:r w:rsidRPr="009F0E9A">
        <w:rPr>
          <w:noProof w:val="0"/>
          <w:lang w:val="en-US"/>
        </w:rPr>
        <w:t>Vancomycin</w:t>
      </w:r>
      <w:proofErr w:type="spellEnd"/>
    </w:p>
    <w:p w:rsidR="00715E96" w:rsidRPr="009F0E9A" w:rsidRDefault="00715E96" w:rsidP="00715E96">
      <w:pPr>
        <w:rPr>
          <w:noProof w:val="0"/>
          <w:lang w:val="en-US"/>
        </w:rPr>
      </w:pPr>
    </w:p>
    <w:p w:rsidR="00715E96" w:rsidRPr="009F0E9A" w:rsidRDefault="00715E96" w:rsidP="00715E96">
      <w:pPr>
        <w:numPr>
          <w:ilvl w:val="0"/>
          <w:numId w:val="1"/>
        </w:numPr>
        <w:rPr>
          <w:noProof w:val="0"/>
          <w:lang w:val="en-US"/>
        </w:rPr>
      </w:pPr>
      <w:r w:rsidRPr="009F0E9A">
        <w:rPr>
          <w:noProof w:val="0"/>
          <w:lang w:val="en-US"/>
        </w:rPr>
        <w:t>O2 Supplementation</w:t>
      </w: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6A31D7" w:rsidP="00255D8A">
      <w:pPr>
        <w:numPr>
          <w:ilvl w:val="0"/>
          <w:numId w:val="1"/>
        </w:numPr>
        <w:rPr>
          <w:noProof w:val="0"/>
          <w:lang w:val="en-US"/>
        </w:rPr>
      </w:pPr>
      <w:r>
        <w:rPr>
          <w:noProof w:val="0"/>
          <w:lang w:val="en-US"/>
        </w:rPr>
        <w:t>ABG</w:t>
      </w: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B66A86" w:rsidRPr="009F0E9A" w:rsidRDefault="00B66A86" w:rsidP="00255D8A">
      <w:pPr>
        <w:numPr>
          <w:ilvl w:val="0"/>
          <w:numId w:val="1"/>
        </w:numPr>
        <w:rPr>
          <w:noProof w:val="0"/>
          <w:lang w:val="en-US"/>
        </w:rPr>
      </w:pPr>
    </w:p>
    <w:p w:rsidR="00B66A86" w:rsidRPr="009F0E9A" w:rsidRDefault="00B66A86">
      <w:pPr>
        <w:rPr>
          <w:noProof w:val="0"/>
          <w:lang w:val="en-US"/>
        </w:rPr>
      </w:pPr>
    </w:p>
    <w:p w:rsidR="0078441D" w:rsidRPr="009F0E9A" w:rsidRDefault="0078441D" w:rsidP="00D674F3">
      <w:pPr>
        <w:numPr>
          <w:ilvl w:val="0"/>
          <w:numId w:val="1"/>
        </w:numPr>
        <w:rPr>
          <w:noProof w:val="0"/>
          <w:lang w:val="en-US"/>
        </w:rPr>
      </w:pPr>
    </w:p>
    <w:sectPr w:rsidR="0078441D" w:rsidRPr="009F0E9A" w:rsidSect="00E02F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A6" w:rsidRDefault="00A51BA6">
      <w:r>
        <w:separator/>
      </w:r>
    </w:p>
  </w:endnote>
  <w:endnote w:type="continuationSeparator" w:id="0">
    <w:p w:rsidR="00A51BA6" w:rsidRDefault="00A5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A6" w:rsidRDefault="00A51BA6">
      <w:r>
        <w:separator/>
      </w:r>
    </w:p>
  </w:footnote>
  <w:footnote w:type="continuationSeparator" w:id="0">
    <w:p w:rsidR="00A51BA6" w:rsidRDefault="00A5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BDF"/>
    <w:multiLevelType w:val="hybridMultilevel"/>
    <w:tmpl w:val="55ECA070"/>
    <w:lvl w:ilvl="0" w:tplc="D89C7C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62049"/>
    <w:multiLevelType w:val="hybridMultilevel"/>
    <w:tmpl w:val="7F24E4E8"/>
    <w:lvl w:ilvl="0" w:tplc="D89C7C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2"/>
    <w:rsid w:val="0008458D"/>
    <w:rsid w:val="00124F98"/>
    <w:rsid w:val="0015515C"/>
    <w:rsid w:val="002412B7"/>
    <w:rsid w:val="00255D8A"/>
    <w:rsid w:val="002C3292"/>
    <w:rsid w:val="003B00EE"/>
    <w:rsid w:val="003C2A43"/>
    <w:rsid w:val="004713D5"/>
    <w:rsid w:val="004A6B5C"/>
    <w:rsid w:val="004F3EC2"/>
    <w:rsid w:val="0052737A"/>
    <w:rsid w:val="00547144"/>
    <w:rsid w:val="005E4032"/>
    <w:rsid w:val="005E7E9D"/>
    <w:rsid w:val="00613855"/>
    <w:rsid w:val="006216D3"/>
    <w:rsid w:val="006A31D7"/>
    <w:rsid w:val="00710364"/>
    <w:rsid w:val="00710BD3"/>
    <w:rsid w:val="00715E96"/>
    <w:rsid w:val="00782AB4"/>
    <w:rsid w:val="0078441D"/>
    <w:rsid w:val="008D1FDF"/>
    <w:rsid w:val="009F0E9A"/>
    <w:rsid w:val="00A51BA6"/>
    <w:rsid w:val="00A752D6"/>
    <w:rsid w:val="00B44D1F"/>
    <w:rsid w:val="00B66A86"/>
    <w:rsid w:val="00B9128A"/>
    <w:rsid w:val="00CB47FA"/>
    <w:rsid w:val="00CB7117"/>
    <w:rsid w:val="00CE72C7"/>
    <w:rsid w:val="00D21946"/>
    <w:rsid w:val="00D35435"/>
    <w:rsid w:val="00D37861"/>
    <w:rsid w:val="00D674F3"/>
    <w:rsid w:val="00E02FE4"/>
    <w:rsid w:val="00EA3222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292"/>
    <w:rPr>
      <w:rFonts w:ascii="Arial" w:hAnsi="Arial" w:cs="Arial"/>
      <w:noProof/>
      <w:sz w:val="24"/>
      <w:szCs w:val="24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D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292"/>
    <w:rPr>
      <w:rFonts w:ascii="Arial" w:hAnsi="Arial" w:cs="Arial"/>
      <w:noProof/>
      <w:sz w:val="24"/>
      <w:szCs w:val="24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D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University Internal Medicine Simulation Course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University Internal Medicine Simulation Course</dc:title>
  <dc:creator>Liz</dc:creator>
  <cp:lastModifiedBy>Jim</cp:lastModifiedBy>
  <cp:revision>5</cp:revision>
  <cp:lastPrinted>2013-04-23T12:06:00Z</cp:lastPrinted>
  <dcterms:created xsi:type="dcterms:W3CDTF">2013-04-23T12:00:00Z</dcterms:created>
  <dcterms:modified xsi:type="dcterms:W3CDTF">2013-04-23T12:07:00Z</dcterms:modified>
</cp:coreProperties>
</file>